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16" w:rsidRPr="00A23F16" w:rsidRDefault="00B12832" w:rsidP="00A23F16">
      <w:pPr>
        <w:pStyle w:val="Bezproreda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6035" cy="16376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07E">
        <w:br w:type="textWrapping" w:clear="all"/>
      </w:r>
      <w:r w:rsidR="00A23F16" w:rsidRPr="00A23F16">
        <w:rPr>
          <w:rFonts w:cs="Times New Roman"/>
        </w:rPr>
        <w:t>KLASA: 612-06/19-01/70</w:t>
      </w:r>
    </w:p>
    <w:p w:rsidR="00A23F16" w:rsidRPr="00A23F16" w:rsidRDefault="00A23F16" w:rsidP="00A23F16">
      <w:pPr>
        <w:pStyle w:val="Bezproreda"/>
        <w:rPr>
          <w:rFonts w:cs="Times New Roman"/>
        </w:rPr>
      </w:pPr>
      <w:r w:rsidRPr="00A23F16">
        <w:rPr>
          <w:rFonts w:cs="Times New Roman"/>
        </w:rPr>
        <w:t>UR.BROJ: 2181-109-01-19-02</w:t>
      </w:r>
    </w:p>
    <w:p w:rsidR="00A23F16" w:rsidRDefault="00A23F16" w:rsidP="00A23F16">
      <w:pPr>
        <w:pStyle w:val="Bezproreda"/>
        <w:rPr>
          <w:rFonts w:cs="Times New Roman"/>
        </w:rPr>
      </w:pPr>
      <w:r w:rsidRPr="00A23F16">
        <w:rPr>
          <w:rFonts w:cs="Times New Roman"/>
        </w:rPr>
        <w:t>U Splitu, 23. prosinca 2019.</w:t>
      </w:r>
    </w:p>
    <w:p w:rsidR="00A23F16" w:rsidRPr="00A23F16" w:rsidRDefault="00A23F16" w:rsidP="00A23F16">
      <w:pPr>
        <w:pStyle w:val="Bezproreda"/>
        <w:rPr>
          <w:rFonts w:cs="Times New Roman"/>
        </w:rPr>
      </w:pPr>
    </w:p>
    <w:p w:rsidR="00A23F16" w:rsidRDefault="00A23F16" w:rsidP="00A23F16">
      <w:pPr>
        <w:rPr>
          <w:rFonts w:ascii="Arial" w:hAnsi="Arial" w:cs="Arial"/>
          <w:b/>
        </w:rPr>
      </w:pPr>
    </w:p>
    <w:p w:rsidR="001950C8" w:rsidRPr="00B56C0E" w:rsidRDefault="001950C8" w:rsidP="00A23F16">
      <w:pPr>
        <w:jc w:val="center"/>
        <w:rPr>
          <w:rFonts w:ascii="Arial" w:hAnsi="Arial" w:cs="Arial"/>
          <w:b/>
        </w:rPr>
      </w:pPr>
      <w:r w:rsidRPr="00B56C0E">
        <w:rPr>
          <w:rFonts w:ascii="Arial" w:hAnsi="Arial" w:cs="Arial"/>
          <w:b/>
        </w:rPr>
        <w:t>OBRAZLOŽENJE FINANCISKOG PLANA DRŽAVNOG ARHIVA</w:t>
      </w:r>
    </w:p>
    <w:p w:rsidR="001950C8" w:rsidRPr="00B56C0E" w:rsidRDefault="001950C8" w:rsidP="00A23F16">
      <w:pPr>
        <w:jc w:val="center"/>
        <w:rPr>
          <w:rFonts w:ascii="Arial" w:hAnsi="Arial" w:cs="Arial"/>
          <w:b/>
        </w:rPr>
      </w:pPr>
      <w:r w:rsidRPr="00B56C0E">
        <w:rPr>
          <w:rFonts w:ascii="Arial" w:hAnsi="Arial" w:cs="Arial"/>
          <w:b/>
        </w:rPr>
        <w:t>U SPLITU  ZA 20</w:t>
      </w:r>
      <w:r w:rsidR="00292504" w:rsidRPr="00B56C0E">
        <w:rPr>
          <w:rFonts w:ascii="Arial" w:hAnsi="Arial" w:cs="Arial"/>
          <w:b/>
        </w:rPr>
        <w:t>20.</w:t>
      </w:r>
    </w:p>
    <w:p w:rsidR="00B56C0E" w:rsidRPr="00B56C0E" w:rsidRDefault="00B56C0E" w:rsidP="001950C8">
      <w:pPr>
        <w:jc w:val="both"/>
        <w:rPr>
          <w:rFonts w:ascii="Arial" w:hAnsi="Arial" w:cs="Arial"/>
        </w:rPr>
      </w:pPr>
    </w:p>
    <w:p w:rsidR="001950C8" w:rsidRPr="00A23F16" w:rsidRDefault="001950C8" w:rsidP="00A23F16">
      <w:pPr>
        <w:jc w:val="both"/>
        <w:rPr>
          <w:rFonts w:cs="Times New Roman"/>
        </w:rPr>
      </w:pPr>
      <w:r w:rsidRPr="00B56C0E">
        <w:rPr>
          <w:rFonts w:cs="Times New Roman"/>
        </w:rPr>
        <w:t>Financi</w:t>
      </w:r>
      <w:r w:rsidR="00B90B0B" w:rsidRPr="00B56C0E">
        <w:rPr>
          <w:rFonts w:cs="Times New Roman"/>
        </w:rPr>
        <w:t>j</w:t>
      </w:r>
      <w:r w:rsidRPr="00B56C0E">
        <w:rPr>
          <w:rFonts w:cs="Times New Roman"/>
        </w:rPr>
        <w:t>ski plan Javne ustanove Državnog arhiva u Splitu  za 20</w:t>
      </w:r>
      <w:r w:rsidR="00292504" w:rsidRPr="00B56C0E">
        <w:rPr>
          <w:rFonts w:cs="Times New Roman"/>
        </w:rPr>
        <w:t>20</w:t>
      </w:r>
      <w:r w:rsidR="00E33397">
        <w:rPr>
          <w:rFonts w:cs="Times New Roman"/>
        </w:rPr>
        <w:t xml:space="preserve">. </w:t>
      </w:r>
      <w:r w:rsidR="00B56C0E">
        <w:rPr>
          <w:rFonts w:cs="Times New Roman"/>
        </w:rPr>
        <w:t xml:space="preserve">sastavni je </w:t>
      </w:r>
      <w:r w:rsidRPr="00B56C0E">
        <w:rPr>
          <w:rFonts w:cs="Times New Roman"/>
        </w:rPr>
        <w:t>dio proračuna Republike Hrvatske za 20</w:t>
      </w:r>
      <w:r w:rsidR="00292504" w:rsidRPr="00B56C0E">
        <w:rPr>
          <w:rFonts w:cs="Times New Roman"/>
        </w:rPr>
        <w:t>20</w:t>
      </w:r>
      <w:r w:rsidRPr="00B56C0E">
        <w:rPr>
          <w:rFonts w:cs="Times New Roman"/>
        </w:rPr>
        <w:t>. godinu te je izrađen u skladu s Uputama za izradu prijedloga državnog proračuna koje je Ministarstvo financija donijelo sukladno Zakonu o proračunu (NN87/08, NN 136/12)</w:t>
      </w:r>
      <w:r w:rsidR="00E33397">
        <w:rPr>
          <w:rFonts w:cs="Times New Roman"/>
        </w:rPr>
        <w:t>,</w:t>
      </w:r>
      <w:r w:rsidRPr="00B56C0E">
        <w:rPr>
          <w:rFonts w:cs="Times New Roman"/>
        </w:rPr>
        <w:t xml:space="preserve"> uz primjenu Pravilnika o</w:t>
      </w:r>
      <w:r w:rsidR="00F41B69" w:rsidRPr="00B56C0E">
        <w:rPr>
          <w:rFonts w:cs="Times New Roman"/>
        </w:rPr>
        <w:t xml:space="preserve"> proračunskom računovodstvu i</w:t>
      </w:r>
      <w:r w:rsidRPr="00B56C0E">
        <w:rPr>
          <w:rFonts w:cs="Times New Roman"/>
        </w:rPr>
        <w:t xml:space="preserve"> računskom planu (NN 124/14, 115/15 I 87/16) i Pravilnika o proračunskim klasifikacijama (NN26/10).</w:t>
      </w:r>
    </w:p>
    <w:p w:rsidR="001950C8" w:rsidRDefault="001950C8" w:rsidP="001950C8">
      <w:pPr>
        <w:rPr>
          <w:rFonts w:ascii="Arial" w:hAnsi="Arial" w:cs="Arial"/>
        </w:rPr>
      </w:pPr>
    </w:p>
    <w:p w:rsidR="001950C8" w:rsidRPr="00DB29C4" w:rsidRDefault="001950C8" w:rsidP="00DB29C4">
      <w:pPr>
        <w:pStyle w:val="Odlomakpopisa"/>
        <w:numPr>
          <w:ilvl w:val="0"/>
          <w:numId w:val="4"/>
        </w:numPr>
        <w:rPr>
          <w:rFonts w:ascii="Arial" w:hAnsi="Arial" w:cs="Arial"/>
          <w:b/>
          <w:i/>
        </w:rPr>
      </w:pPr>
      <w:r w:rsidRPr="00DB29C4">
        <w:rPr>
          <w:rFonts w:ascii="Arial" w:hAnsi="Arial" w:cs="Arial"/>
          <w:b/>
          <w:i/>
        </w:rPr>
        <w:t>SAŽETAK DJELOKRUGA RADA DRŽAVNOG ARHIVA U SPLITU</w:t>
      </w:r>
    </w:p>
    <w:p w:rsidR="001950C8" w:rsidRPr="00B56C0E" w:rsidRDefault="001950C8" w:rsidP="001950C8">
      <w:pPr>
        <w:rPr>
          <w:rFonts w:cs="Times New Roman"/>
        </w:rPr>
      </w:pPr>
    </w:p>
    <w:p w:rsidR="001950C8" w:rsidRPr="00B56C0E" w:rsidRDefault="00B56C0E" w:rsidP="001950C8">
      <w:pPr>
        <w:jc w:val="both"/>
        <w:rPr>
          <w:rFonts w:cs="Times New Roman"/>
        </w:rPr>
      </w:pPr>
      <w:r>
        <w:rPr>
          <w:rFonts w:cs="Times New Roman"/>
        </w:rPr>
        <w:t>Državni arhiv u Splitu</w:t>
      </w:r>
      <w:r w:rsidR="00E33397">
        <w:rPr>
          <w:rFonts w:cs="Times New Roman"/>
        </w:rPr>
        <w:t>,</w:t>
      </w:r>
      <w:r>
        <w:rPr>
          <w:rFonts w:cs="Times New Roman"/>
        </w:rPr>
        <w:t xml:space="preserve"> sa </w:t>
      </w:r>
      <w:r w:rsidR="00622553">
        <w:rPr>
          <w:rFonts w:cs="Times New Roman"/>
        </w:rPr>
        <w:t>sjedištem</w:t>
      </w:r>
      <w:r w:rsidR="00F1565D">
        <w:rPr>
          <w:rFonts w:cs="Times New Roman"/>
        </w:rPr>
        <w:t xml:space="preserve"> u Ulici glagoljaša 18 u Splitu, </w:t>
      </w:r>
      <w:r w:rsidR="001950C8" w:rsidRPr="00B56C0E">
        <w:rPr>
          <w:rFonts w:cs="Times New Roman"/>
        </w:rPr>
        <w:t>javna</w:t>
      </w:r>
      <w:r w:rsidR="00F1565D">
        <w:rPr>
          <w:rFonts w:cs="Times New Roman"/>
        </w:rPr>
        <w:t xml:space="preserve"> je</w:t>
      </w:r>
      <w:r w:rsidR="001950C8" w:rsidRPr="00B56C0E">
        <w:rPr>
          <w:rFonts w:cs="Times New Roman"/>
        </w:rPr>
        <w:t xml:space="preserve"> ust</w:t>
      </w:r>
      <w:r>
        <w:rPr>
          <w:rFonts w:cs="Times New Roman"/>
        </w:rPr>
        <w:t>anova u ku</w:t>
      </w:r>
      <w:r w:rsidR="00E33397">
        <w:rPr>
          <w:rFonts w:cs="Times New Roman"/>
        </w:rPr>
        <w:t>lturi čiji</w:t>
      </w:r>
      <w:r w:rsidR="00DB29C4">
        <w:rPr>
          <w:rFonts w:cs="Times New Roman"/>
        </w:rPr>
        <w:t xml:space="preserve"> je osnivač Republika </w:t>
      </w:r>
      <w:r w:rsidR="001950C8" w:rsidRPr="00B56C0E">
        <w:rPr>
          <w:rFonts w:cs="Times New Roman"/>
        </w:rPr>
        <w:t>Hr</w:t>
      </w:r>
      <w:r w:rsidR="0046384F">
        <w:rPr>
          <w:rFonts w:cs="Times New Roman"/>
        </w:rPr>
        <w:t xml:space="preserve">vatska </w:t>
      </w:r>
      <w:r w:rsidR="00E33397">
        <w:rPr>
          <w:rFonts w:cs="Times New Roman"/>
        </w:rPr>
        <w:t>i</w:t>
      </w:r>
      <w:r>
        <w:rPr>
          <w:rFonts w:cs="Times New Roman"/>
        </w:rPr>
        <w:t xml:space="preserve"> obavlja </w:t>
      </w:r>
      <w:r w:rsidR="00F1565D">
        <w:rPr>
          <w:rFonts w:cs="Times New Roman"/>
        </w:rPr>
        <w:t xml:space="preserve">arhivsku djelatnost. </w:t>
      </w:r>
      <w:r w:rsidR="00C66373">
        <w:rPr>
          <w:rFonts w:cs="Times New Roman"/>
        </w:rPr>
        <w:t>Osnovni</w:t>
      </w:r>
      <w:r w:rsidR="001950C8" w:rsidRPr="00B56C0E">
        <w:rPr>
          <w:rFonts w:cs="Times New Roman"/>
        </w:rPr>
        <w:t xml:space="preserve"> zad</w:t>
      </w:r>
      <w:r w:rsidR="00C66373">
        <w:rPr>
          <w:rFonts w:cs="Times New Roman"/>
        </w:rPr>
        <w:t>aci</w:t>
      </w:r>
      <w:r w:rsidR="00DB29C4">
        <w:rPr>
          <w:rFonts w:cs="Times New Roman"/>
        </w:rPr>
        <w:t xml:space="preserve"> Državnog arhiva u Splitu su:</w:t>
      </w:r>
      <w:r w:rsidR="001950C8" w:rsidRPr="00B56C0E">
        <w:rPr>
          <w:rFonts w:cs="Times New Roman"/>
        </w:rPr>
        <w:t xml:space="preserve"> provoditi mjere zaštite arhivskog gra</w:t>
      </w:r>
      <w:r w:rsidR="00DB29C4">
        <w:rPr>
          <w:rFonts w:cs="Times New Roman"/>
        </w:rPr>
        <w:t>diva unutar u</w:t>
      </w:r>
      <w:r>
        <w:rPr>
          <w:rFonts w:cs="Times New Roman"/>
        </w:rPr>
        <w:t>stanove,</w:t>
      </w:r>
      <w:r w:rsidR="0046384F">
        <w:rPr>
          <w:rFonts w:cs="Times New Roman"/>
        </w:rPr>
        <w:t xml:space="preserve"> </w:t>
      </w:r>
      <w:r>
        <w:rPr>
          <w:rFonts w:cs="Times New Roman"/>
        </w:rPr>
        <w:t xml:space="preserve">brinuti se </w:t>
      </w:r>
      <w:r w:rsidR="00C66373">
        <w:rPr>
          <w:rFonts w:cs="Times New Roman"/>
        </w:rPr>
        <w:t xml:space="preserve">za </w:t>
      </w:r>
      <w:r w:rsidR="00F1565D">
        <w:rPr>
          <w:rFonts w:cs="Times New Roman"/>
        </w:rPr>
        <w:t>sigurnos</w:t>
      </w:r>
      <w:r w:rsidR="001950C8" w:rsidRPr="00B56C0E">
        <w:rPr>
          <w:rFonts w:cs="Times New Roman"/>
        </w:rPr>
        <w:t>t,</w:t>
      </w:r>
      <w:r w:rsidR="00F1565D">
        <w:rPr>
          <w:rFonts w:cs="Times New Roman"/>
        </w:rPr>
        <w:t xml:space="preserve"> sređivati</w:t>
      </w:r>
      <w:r w:rsidR="001950C8" w:rsidRPr="00B56C0E">
        <w:rPr>
          <w:rFonts w:cs="Times New Roman"/>
        </w:rPr>
        <w:t>,</w:t>
      </w:r>
      <w:r w:rsidR="00F1565D">
        <w:rPr>
          <w:rFonts w:cs="Times New Roman"/>
        </w:rPr>
        <w:t xml:space="preserve"> popisivati</w:t>
      </w:r>
      <w:r w:rsidR="0046384F">
        <w:rPr>
          <w:rFonts w:cs="Times New Roman"/>
        </w:rPr>
        <w:t xml:space="preserve"> </w:t>
      </w:r>
      <w:r w:rsidR="00C270C7" w:rsidRPr="00B56C0E">
        <w:rPr>
          <w:rFonts w:cs="Times New Roman"/>
        </w:rPr>
        <w:t>i</w:t>
      </w:r>
      <w:r w:rsidR="0046384F">
        <w:rPr>
          <w:rFonts w:cs="Times New Roman"/>
        </w:rPr>
        <w:t xml:space="preserve"> </w:t>
      </w:r>
      <w:r w:rsidR="001950C8" w:rsidRPr="00B56C0E">
        <w:rPr>
          <w:rFonts w:cs="Times New Roman"/>
        </w:rPr>
        <w:t>objavljivati arhivsko gradivo,</w:t>
      </w:r>
      <w:r w:rsidR="0046384F">
        <w:rPr>
          <w:rFonts w:cs="Times New Roman"/>
        </w:rPr>
        <w:t xml:space="preserve"> </w:t>
      </w:r>
      <w:r w:rsidR="00C66373">
        <w:rPr>
          <w:rFonts w:cs="Times New Roman"/>
        </w:rPr>
        <w:t xml:space="preserve">konzervirati i </w:t>
      </w:r>
      <w:r w:rsidR="001950C8" w:rsidRPr="00B56C0E">
        <w:rPr>
          <w:rFonts w:cs="Times New Roman"/>
        </w:rPr>
        <w:t>restaurirati,</w:t>
      </w:r>
      <w:r w:rsidR="0046384F">
        <w:rPr>
          <w:rFonts w:cs="Times New Roman"/>
        </w:rPr>
        <w:t xml:space="preserve"> </w:t>
      </w:r>
      <w:r w:rsidR="00C66373">
        <w:rPr>
          <w:rFonts w:cs="Times New Roman"/>
        </w:rPr>
        <w:t>obavljati</w:t>
      </w:r>
      <w:r w:rsidR="001950C8" w:rsidRPr="00B56C0E">
        <w:rPr>
          <w:rFonts w:cs="Times New Roman"/>
        </w:rPr>
        <w:t xml:space="preserve"> nadzor nad stvarateljima i imateljima arhivskog</w:t>
      </w:r>
      <w:r w:rsidR="00DB29C4">
        <w:rPr>
          <w:rFonts w:cs="Times New Roman"/>
        </w:rPr>
        <w:t>a gradiva,</w:t>
      </w:r>
      <w:r w:rsidR="001950C8" w:rsidRPr="00B56C0E">
        <w:rPr>
          <w:rFonts w:cs="Times New Roman"/>
        </w:rPr>
        <w:t xml:space="preserve"> davati </w:t>
      </w:r>
      <w:r w:rsidR="00DB29C4">
        <w:rPr>
          <w:rFonts w:cs="Times New Roman"/>
        </w:rPr>
        <w:t>arhivsko gradivo na korištenje te izdavati</w:t>
      </w:r>
      <w:r w:rsidR="0046384F">
        <w:rPr>
          <w:rFonts w:cs="Times New Roman"/>
        </w:rPr>
        <w:t xml:space="preserve"> </w:t>
      </w:r>
      <w:r w:rsidR="00DB29C4">
        <w:rPr>
          <w:rFonts w:cs="Times New Roman"/>
        </w:rPr>
        <w:t>ovjerovljene preslike</w:t>
      </w:r>
      <w:r w:rsidR="001950C8" w:rsidRPr="00B56C0E">
        <w:rPr>
          <w:rFonts w:cs="Times New Roman"/>
        </w:rPr>
        <w:t xml:space="preserve"> i in</w:t>
      </w:r>
      <w:r w:rsidR="00DB29C4">
        <w:rPr>
          <w:rFonts w:cs="Times New Roman"/>
        </w:rPr>
        <w:t>formacije</w:t>
      </w:r>
      <w:r w:rsidR="001950C8" w:rsidRPr="00B56C0E">
        <w:rPr>
          <w:rFonts w:cs="Times New Roman"/>
        </w:rPr>
        <w:t>.</w:t>
      </w:r>
    </w:p>
    <w:p w:rsidR="001950C8" w:rsidRDefault="00C66373" w:rsidP="001950C8">
      <w:pPr>
        <w:rPr>
          <w:rFonts w:cs="Times New Roman"/>
        </w:rPr>
      </w:pPr>
      <w:r>
        <w:rPr>
          <w:rFonts w:cs="Times New Roman"/>
        </w:rPr>
        <w:t xml:space="preserve">Državni </w:t>
      </w:r>
      <w:r w:rsidR="001950C8" w:rsidRPr="00B56C0E">
        <w:rPr>
          <w:rFonts w:cs="Times New Roman"/>
        </w:rPr>
        <w:t xml:space="preserve">arhiv u Splitu </w:t>
      </w:r>
      <w:r>
        <w:rPr>
          <w:rFonts w:cs="Times New Roman"/>
        </w:rPr>
        <w:t>ima</w:t>
      </w:r>
      <w:r w:rsidR="00A23F16">
        <w:rPr>
          <w:rFonts w:cs="Times New Roman"/>
        </w:rPr>
        <w:t xml:space="preserve"> 24 djelatnika.</w:t>
      </w:r>
    </w:p>
    <w:p w:rsidR="00C66373" w:rsidRPr="00A23F16" w:rsidRDefault="00C66373" w:rsidP="001950C8">
      <w:pPr>
        <w:rPr>
          <w:rFonts w:cs="Times New Roman"/>
        </w:rPr>
      </w:pPr>
    </w:p>
    <w:p w:rsidR="001950C8" w:rsidRPr="001950C8" w:rsidRDefault="001950C8" w:rsidP="001950C8">
      <w:pPr>
        <w:rPr>
          <w:rFonts w:ascii="Arial" w:hAnsi="Arial" w:cs="Arial"/>
        </w:rPr>
      </w:pPr>
    </w:p>
    <w:p w:rsidR="001950C8" w:rsidRPr="00DB29C4" w:rsidRDefault="001950C8" w:rsidP="00DB29C4">
      <w:pPr>
        <w:pStyle w:val="Odlomakpopisa"/>
        <w:numPr>
          <w:ilvl w:val="0"/>
          <w:numId w:val="4"/>
        </w:numPr>
        <w:rPr>
          <w:rFonts w:ascii="Arial" w:hAnsi="Arial" w:cs="Arial"/>
          <w:b/>
          <w:i/>
        </w:rPr>
      </w:pPr>
      <w:r w:rsidRPr="00DB29C4">
        <w:rPr>
          <w:rFonts w:ascii="Arial" w:hAnsi="Arial" w:cs="Arial"/>
          <w:b/>
          <w:i/>
        </w:rPr>
        <w:lastRenderedPageBreak/>
        <w:t xml:space="preserve">OBRAZLOŽENJE </w:t>
      </w:r>
    </w:p>
    <w:p w:rsidR="001950C8" w:rsidRDefault="001950C8" w:rsidP="001950C8">
      <w:pPr>
        <w:rPr>
          <w:rFonts w:ascii="Arial" w:hAnsi="Arial" w:cs="Arial"/>
          <w:b/>
          <w:i/>
        </w:rPr>
      </w:pPr>
    </w:p>
    <w:p w:rsidR="001950C8" w:rsidRPr="00B56C0E" w:rsidRDefault="001950C8" w:rsidP="001950C8">
      <w:pPr>
        <w:rPr>
          <w:rFonts w:cs="Times New Roman"/>
        </w:rPr>
      </w:pPr>
      <w:r w:rsidRPr="00B56C0E">
        <w:rPr>
          <w:rFonts w:cs="Times New Roman"/>
        </w:rPr>
        <w:t>Financijski plan za 20</w:t>
      </w:r>
      <w:r w:rsidR="00292504" w:rsidRPr="00B56C0E">
        <w:rPr>
          <w:rFonts w:cs="Times New Roman"/>
        </w:rPr>
        <w:t>20. kao i pro</w:t>
      </w:r>
      <w:r w:rsidR="00F1565D">
        <w:rPr>
          <w:rFonts w:cs="Times New Roman"/>
        </w:rPr>
        <w:t>j</w:t>
      </w:r>
      <w:r w:rsidR="00292504" w:rsidRPr="00B56C0E">
        <w:rPr>
          <w:rFonts w:cs="Times New Roman"/>
        </w:rPr>
        <w:t>ekcije za 2021</w:t>
      </w:r>
      <w:r w:rsidR="00DB29C4">
        <w:rPr>
          <w:rFonts w:cs="Times New Roman"/>
        </w:rPr>
        <w:t>.</w:t>
      </w:r>
      <w:r w:rsidR="00292504" w:rsidRPr="00B56C0E">
        <w:rPr>
          <w:rFonts w:cs="Times New Roman"/>
        </w:rPr>
        <w:t>-2022</w:t>
      </w:r>
      <w:r w:rsidRPr="00B56C0E">
        <w:rPr>
          <w:rFonts w:cs="Times New Roman"/>
        </w:rPr>
        <w:t>.</w:t>
      </w:r>
      <w:r w:rsidR="00C66373">
        <w:rPr>
          <w:rFonts w:cs="Times New Roman"/>
        </w:rPr>
        <w:t>,</w:t>
      </w:r>
      <w:r w:rsidRPr="00B56C0E">
        <w:rPr>
          <w:rFonts w:cs="Times New Roman"/>
        </w:rPr>
        <w:t xml:space="preserve"> sastoje se od nekoliko djelatnosti koje pridonose ostvarenju ciljeva Državnog arhiva u Splitu.</w:t>
      </w:r>
    </w:p>
    <w:p w:rsidR="001950C8" w:rsidRDefault="001950C8" w:rsidP="001950C8">
      <w:pPr>
        <w:rPr>
          <w:rFonts w:ascii="Arial" w:hAnsi="Arial" w:cs="Arial"/>
        </w:rPr>
      </w:pPr>
    </w:p>
    <w:p w:rsidR="001950C8" w:rsidRPr="00DB29C4" w:rsidRDefault="001950C8" w:rsidP="00DB29C4">
      <w:pPr>
        <w:pStyle w:val="Odlomakpopisa"/>
        <w:numPr>
          <w:ilvl w:val="1"/>
          <w:numId w:val="4"/>
        </w:numPr>
        <w:rPr>
          <w:rFonts w:ascii="Arial" w:hAnsi="Arial" w:cs="Arial"/>
          <w:b/>
        </w:rPr>
      </w:pPr>
      <w:proofErr w:type="spellStart"/>
      <w:r w:rsidRPr="00DB29C4">
        <w:rPr>
          <w:rFonts w:ascii="Arial" w:hAnsi="Arial" w:cs="Arial"/>
          <w:b/>
        </w:rPr>
        <w:t>Arhivska</w:t>
      </w:r>
      <w:proofErr w:type="spellEnd"/>
      <w:r w:rsidR="002E223A">
        <w:rPr>
          <w:rFonts w:ascii="Arial" w:hAnsi="Arial" w:cs="Arial"/>
          <w:b/>
        </w:rPr>
        <w:t xml:space="preserve"> </w:t>
      </w:r>
      <w:proofErr w:type="spellStart"/>
      <w:r w:rsidRPr="00DB29C4">
        <w:rPr>
          <w:rFonts w:ascii="Arial" w:hAnsi="Arial" w:cs="Arial"/>
          <w:b/>
        </w:rPr>
        <w:t>djelatnost</w:t>
      </w:r>
      <w:proofErr w:type="spellEnd"/>
    </w:p>
    <w:p w:rsidR="0046384F" w:rsidRDefault="0046384F" w:rsidP="001950C8">
      <w:pPr>
        <w:rPr>
          <w:rFonts w:cs="Times New Roman"/>
        </w:rPr>
      </w:pPr>
    </w:p>
    <w:p w:rsidR="001950C8" w:rsidRDefault="001950C8" w:rsidP="001950C8">
      <w:pPr>
        <w:rPr>
          <w:rFonts w:cs="Times New Roman"/>
        </w:rPr>
      </w:pPr>
      <w:r w:rsidRPr="00B56C0E">
        <w:rPr>
          <w:rFonts w:cs="Times New Roman"/>
        </w:rPr>
        <w:t>Putem programske djelatnosti Ministarstva kulture  za 20</w:t>
      </w:r>
      <w:r w:rsidR="00292504" w:rsidRPr="00B56C0E">
        <w:rPr>
          <w:rFonts w:cs="Times New Roman"/>
        </w:rPr>
        <w:t>20</w:t>
      </w:r>
      <w:r w:rsidR="00C66373">
        <w:rPr>
          <w:rFonts w:cs="Times New Roman"/>
        </w:rPr>
        <w:t>.</w:t>
      </w:r>
      <w:r w:rsidR="00DB29C4">
        <w:rPr>
          <w:rFonts w:cs="Times New Roman"/>
        </w:rPr>
        <w:t xml:space="preserve"> financirat će se</w:t>
      </w:r>
      <w:r w:rsidRPr="00B56C0E">
        <w:rPr>
          <w:rFonts w:cs="Times New Roman"/>
        </w:rPr>
        <w:t>:</w:t>
      </w:r>
    </w:p>
    <w:p w:rsidR="000760AA" w:rsidRPr="00B56C0E" w:rsidRDefault="0046384F" w:rsidP="000760AA">
      <w:pPr>
        <w:jc w:val="both"/>
        <w:rPr>
          <w:rFonts w:eastAsia="Times New Roman" w:cs="Times New Roman"/>
          <w:sz w:val="18"/>
          <w:szCs w:val="18"/>
          <w:lang w:val="en-US" w:eastAsia="en-US"/>
        </w:rPr>
      </w:pPr>
      <w:r>
        <w:rPr>
          <w:rFonts w:cs="Times New Roman"/>
          <w:b/>
        </w:rPr>
        <w:t xml:space="preserve">- </w:t>
      </w:r>
      <w:r w:rsidR="001950C8" w:rsidRPr="00B56C0E">
        <w:rPr>
          <w:rFonts w:cs="Times New Roman"/>
          <w:b/>
        </w:rPr>
        <w:t>Zaštita arhivskog</w:t>
      </w:r>
      <w:r w:rsidR="00C66373">
        <w:rPr>
          <w:rFonts w:cs="Times New Roman"/>
          <w:b/>
        </w:rPr>
        <w:t>a</w:t>
      </w:r>
      <w:r w:rsidR="001950C8" w:rsidRPr="00B56C0E">
        <w:rPr>
          <w:rFonts w:cs="Times New Roman"/>
          <w:b/>
        </w:rPr>
        <w:t xml:space="preserve"> gradiva</w:t>
      </w:r>
      <w:r>
        <w:rPr>
          <w:rFonts w:cs="Times New Roman"/>
          <w:b/>
        </w:rPr>
        <w:t xml:space="preserve"> </w:t>
      </w:r>
      <w:r w:rsidR="000760AA" w:rsidRPr="00B56C0E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1950C8" w:rsidRPr="00B56C0E">
        <w:rPr>
          <w:rFonts w:cs="Times New Roman"/>
        </w:rPr>
        <w:t>Za godišnje potrebe zaštite arhivskog gradi</w:t>
      </w:r>
      <w:r w:rsidR="00C66373">
        <w:rPr>
          <w:rFonts w:cs="Times New Roman"/>
        </w:rPr>
        <w:t xml:space="preserve">va potrebno je nabaviti arhivske kutije </w:t>
      </w:r>
      <w:r w:rsidR="001950C8" w:rsidRPr="00B56C0E">
        <w:rPr>
          <w:rFonts w:cs="Times New Roman"/>
        </w:rPr>
        <w:t>različitih formata</w:t>
      </w:r>
      <w:r w:rsidR="00C66373">
        <w:rPr>
          <w:rFonts w:cs="Times New Roman"/>
        </w:rPr>
        <w:t xml:space="preserve"> za </w:t>
      </w:r>
      <w:r w:rsidR="000760AA" w:rsidRPr="00B56C0E">
        <w:rPr>
          <w:rFonts w:cs="Times New Roman"/>
        </w:rPr>
        <w:t>organizirano pohranjivanje i odlaganje arhivskog</w:t>
      </w:r>
      <w:r w:rsidR="00DB29C4">
        <w:rPr>
          <w:rFonts w:cs="Times New Roman"/>
        </w:rPr>
        <w:t>a</w:t>
      </w:r>
      <w:r w:rsidR="000760AA" w:rsidRPr="00B56C0E">
        <w:rPr>
          <w:rFonts w:cs="Times New Roman"/>
        </w:rPr>
        <w:t xml:space="preserve"> gradiva.</w:t>
      </w:r>
    </w:p>
    <w:p w:rsidR="00292504" w:rsidRPr="00B56C0E" w:rsidRDefault="001950C8" w:rsidP="001950C8">
      <w:pPr>
        <w:jc w:val="both"/>
        <w:rPr>
          <w:rFonts w:cs="Times New Roman"/>
        </w:rPr>
      </w:pPr>
      <w:r w:rsidRPr="00B56C0E">
        <w:rPr>
          <w:rFonts w:cs="Times New Roman"/>
        </w:rPr>
        <w:t>Započet je program zaštite neko</w:t>
      </w:r>
      <w:r w:rsidR="00F1565D">
        <w:rPr>
          <w:rFonts w:cs="Times New Roman"/>
        </w:rPr>
        <w:t>n</w:t>
      </w:r>
      <w:r w:rsidRPr="00B56C0E">
        <w:rPr>
          <w:rFonts w:cs="Times New Roman"/>
        </w:rPr>
        <w:t>vencionalnog arhivskog gradiva u spremištima</w:t>
      </w:r>
      <w:r w:rsidR="00DB29C4">
        <w:rPr>
          <w:rFonts w:cs="Times New Roman"/>
        </w:rPr>
        <w:t>,</w:t>
      </w:r>
      <w:r w:rsidRPr="00B56C0E">
        <w:rPr>
          <w:rFonts w:cs="Times New Roman"/>
        </w:rPr>
        <w:t xml:space="preserve"> za </w:t>
      </w:r>
      <w:r w:rsidR="00DB29C4">
        <w:rPr>
          <w:rFonts w:cs="Times New Roman"/>
        </w:rPr>
        <w:t>š</w:t>
      </w:r>
      <w:r w:rsidRPr="00B56C0E">
        <w:rPr>
          <w:rFonts w:cs="Times New Roman"/>
        </w:rPr>
        <w:t xml:space="preserve">to je potrebno nabaviti </w:t>
      </w:r>
      <w:r w:rsidR="00A606C2" w:rsidRPr="00B56C0E">
        <w:rPr>
          <w:rFonts w:cs="Times New Roman"/>
        </w:rPr>
        <w:t>trake za spajanje filmskih vrpci i drugog arhivskog nekonvencionalnog gradiva</w:t>
      </w:r>
      <w:r w:rsidR="00DB29C4">
        <w:rPr>
          <w:rFonts w:cs="Times New Roman"/>
        </w:rPr>
        <w:t>.</w:t>
      </w:r>
    </w:p>
    <w:p w:rsidR="00A606C2" w:rsidRPr="00B56C0E" w:rsidRDefault="00A606C2" w:rsidP="001950C8">
      <w:pPr>
        <w:jc w:val="both"/>
        <w:rPr>
          <w:rFonts w:cs="Times New Roman"/>
          <w:b/>
        </w:rPr>
      </w:pPr>
      <w:r w:rsidRPr="00B56C0E">
        <w:rPr>
          <w:rFonts w:cs="Times New Roman"/>
        </w:rPr>
        <w:t>-</w:t>
      </w:r>
      <w:r w:rsidR="0046384F">
        <w:rPr>
          <w:rFonts w:cs="Times New Roman"/>
        </w:rPr>
        <w:t xml:space="preserve"> </w:t>
      </w:r>
      <w:r w:rsidR="00DB29C4">
        <w:rPr>
          <w:rFonts w:cs="Times New Roman"/>
          <w:b/>
        </w:rPr>
        <w:t>Opremanje izložbeno</w:t>
      </w:r>
      <w:r w:rsidR="0046384F">
        <w:rPr>
          <w:rFonts w:cs="Times New Roman"/>
          <w:b/>
        </w:rPr>
        <w:t xml:space="preserve"> </w:t>
      </w:r>
      <w:r w:rsidR="00DB29C4">
        <w:rPr>
          <w:rFonts w:cs="Times New Roman"/>
          <w:b/>
        </w:rPr>
        <w:t>-</w:t>
      </w:r>
      <w:r w:rsidR="0046384F">
        <w:rPr>
          <w:rFonts w:cs="Times New Roman"/>
          <w:b/>
        </w:rPr>
        <w:t xml:space="preserve"> </w:t>
      </w:r>
      <w:r w:rsidRPr="00B56C0E">
        <w:rPr>
          <w:rFonts w:cs="Times New Roman"/>
          <w:b/>
        </w:rPr>
        <w:t>korisničkog prostora</w:t>
      </w:r>
      <w:r w:rsidR="0046384F">
        <w:rPr>
          <w:rFonts w:cs="Times New Roman"/>
          <w:b/>
        </w:rPr>
        <w:t xml:space="preserve"> </w:t>
      </w:r>
      <w:r w:rsidRPr="00B56C0E">
        <w:rPr>
          <w:rFonts w:cs="Times New Roman"/>
          <w:b/>
        </w:rPr>
        <w:t>-</w:t>
      </w:r>
      <w:r w:rsidR="0046384F">
        <w:rPr>
          <w:rFonts w:cs="Times New Roman"/>
          <w:b/>
        </w:rPr>
        <w:t xml:space="preserve"> </w:t>
      </w:r>
      <w:r w:rsidR="00C66373">
        <w:rPr>
          <w:rFonts w:cs="Times New Roman"/>
        </w:rPr>
        <w:t>Definirat će se i do kraja urediti</w:t>
      </w:r>
      <w:r w:rsidRPr="00B56C0E">
        <w:rPr>
          <w:rFonts w:cs="Times New Roman"/>
        </w:rPr>
        <w:t xml:space="preserve"> prostor za izložbene aktivn</w:t>
      </w:r>
      <w:r w:rsidR="00C66373">
        <w:rPr>
          <w:rFonts w:cs="Times New Roman"/>
        </w:rPr>
        <w:t xml:space="preserve">osti; osuvremenit će </w:t>
      </w:r>
      <w:r w:rsidR="00B56C0E">
        <w:rPr>
          <w:rFonts w:cs="Times New Roman"/>
        </w:rPr>
        <w:t>se prostor čitaonice</w:t>
      </w:r>
      <w:r w:rsidRPr="00B56C0E">
        <w:rPr>
          <w:rFonts w:cs="Times New Roman"/>
        </w:rPr>
        <w:t>.</w:t>
      </w:r>
    </w:p>
    <w:p w:rsidR="00C66373" w:rsidRDefault="001950C8" w:rsidP="001950C8">
      <w:pPr>
        <w:jc w:val="both"/>
        <w:rPr>
          <w:rFonts w:cs="Times New Roman"/>
        </w:rPr>
      </w:pPr>
      <w:r w:rsidRPr="00B56C0E">
        <w:rPr>
          <w:rFonts w:cs="Times New Roman"/>
          <w:b/>
        </w:rPr>
        <w:t>-</w:t>
      </w:r>
      <w:r w:rsidR="0046384F">
        <w:rPr>
          <w:rFonts w:cs="Times New Roman"/>
          <w:b/>
        </w:rPr>
        <w:t xml:space="preserve"> Organiziranje izložbi -</w:t>
      </w:r>
      <w:r w:rsidR="005F42CF">
        <w:rPr>
          <w:rFonts w:cs="Times New Roman"/>
          <w:b/>
        </w:rPr>
        <w:t xml:space="preserve"> </w:t>
      </w:r>
      <w:r w:rsidR="005F42CF" w:rsidRPr="005F42CF">
        <w:rPr>
          <w:rFonts w:cs="Times New Roman"/>
        </w:rPr>
        <w:t>Organizirat će se tri izložbe:</w:t>
      </w:r>
      <w:r w:rsidR="0046384F">
        <w:rPr>
          <w:rFonts w:cs="Times New Roman"/>
        </w:rPr>
        <w:t xml:space="preserve"> </w:t>
      </w:r>
      <w:r w:rsidR="005F42CF" w:rsidRPr="005F42CF">
        <w:rPr>
          <w:rFonts w:cs="Times New Roman"/>
        </w:rPr>
        <w:t>1.</w:t>
      </w:r>
      <w:r w:rsidR="0046384F">
        <w:rPr>
          <w:rFonts w:cs="Times New Roman"/>
        </w:rPr>
        <w:t xml:space="preserve"> </w:t>
      </w:r>
      <w:r w:rsidR="005F42CF" w:rsidRPr="005F42CF">
        <w:rPr>
          <w:rFonts w:cs="Times New Roman"/>
        </w:rPr>
        <w:t>Iz</w:t>
      </w:r>
      <w:r w:rsidR="0046384F">
        <w:rPr>
          <w:rFonts w:cs="Times New Roman"/>
        </w:rPr>
        <w:t xml:space="preserve">ložba za Međunarodni dan arhiva </w:t>
      </w:r>
      <w:r w:rsidR="005F42CF" w:rsidRPr="005F42CF">
        <w:rPr>
          <w:rFonts w:cs="Times New Roman"/>
        </w:rPr>
        <w:t xml:space="preserve">s temom </w:t>
      </w:r>
      <w:r w:rsidR="005F42CF" w:rsidRPr="005A1A4F">
        <w:rPr>
          <w:rFonts w:cs="Times New Roman"/>
        </w:rPr>
        <w:t>Katastrofe u arhivima</w:t>
      </w:r>
      <w:r w:rsidR="005F42CF" w:rsidRPr="005F42CF">
        <w:rPr>
          <w:rFonts w:cs="Times New Roman"/>
        </w:rPr>
        <w:t>;</w:t>
      </w:r>
      <w:r w:rsidR="0046384F">
        <w:rPr>
          <w:rFonts w:cs="Times New Roman"/>
        </w:rPr>
        <w:t xml:space="preserve"> </w:t>
      </w:r>
      <w:r w:rsidR="00C66373">
        <w:rPr>
          <w:rFonts w:cs="Times New Roman"/>
        </w:rPr>
        <w:t xml:space="preserve">2. Izložba u </w:t>
      </w:r>
      <w:r w:rsidR="00C66373" w:rsidRPr="00C66373">
        <w:rPr>
          <w:rFonts w:cs="Times New Roman"/>
        </w:rPr>
        <w:t xml:space="preserve">organizaciji s </w:t>
      </w:r>
      <w:r w:rsidR="00C66373" w:rsidRPr="005F42CF">
        <w:rPr>
          <w:rFonts w:cs="Times New Roman"/>
        </w:rPr>
        <w:t>D</w:t>
      </w:r>
      <w:r w:rsidR="00C66373">
        <w:rPr>
          <w:rFonts w:cs="Times New Roman"/>
        </w:rPr>
        <w:t>ržavnim arhivom u Šibeniku; 3</w:t>
      </w:r>
      <w:r w:rsidR="005F42CF" w:rsidRPr="005F42CF">
        <w:rPr>
          <w:rFonts w:cs="Times New Roman"/>
        </w:rPr>
        <w:t>.</w:t>
      </w:r>
      <w:r w:rsidR="0046384F">
        <w:rPr>
          <w:rFonts w:cs="Times New Roman"/>
        </w:rPr>
        <w:t xml:space="preserve"> </w:t>
      </w:r>
      <w:r w:rsidR="005F42CF" w:rsidRPr="005F42CF">
        <w:rPr>
          <w:rFonts w:cs="Times New Roman"/>
        </w:rPr>
        <w:t>Izložba u organizaciji s D</w:t>
      </w:r>
      <w:r w:rsidR="00C66373">
        <w:rPr>
          <w:rFonts w:cs="Times New Roman"/>
        </w:rPr>
        <w:t>ržavnim arhivom u Osijeku</w:t>
      </w:r>
      <w:r w:rsidR="005F42CF" w:rsidRPr="005F42CF">
        <w:rPr>
          <w:rFonts w:cs="Times New Roman"/>
        </w:rPr>
        <w:t>;</w:t>
      </w:r>
      <w:r w:rsidR="0046384F">
        <w:rPr>
          <w:rFonts w:cs="Times New Roman"/>
        </w:rPr>
        <w:t xml:space="preserve"> </w:t>
      </w:r>
    </w:p>
    <w:p w:rsidR="001950C8" w:rsidRPr="00B56C0E" w:rsidRDefault="001950C8" w:rsidP="001950C8">
      <w:pPr>
        <w:jc w:val="both"/>
        <w:rPr>
          <w:rFonts w:cs="Times New Roman"/>
          <w:lang w:eastAsia="en-US"/>
        </w:rPr>
      </w:pPr>
      <w:r w:rsidRPr="00B56C0E">
        <w:rPr>
          <w:rFonts w:cs="Times New Roman"/>
          <w:b/>
          <w:lang w:eastAsia="en-US"/>
        </w:rPr>
        <w:t>-</w:t>
      </w:r>
      <w:r w:rsidR="0046384F">
        <w:rPr>
          <w:rFonts w:cs="Times New Roman"/>
          <w:b/>
          <w:lang w:eastAsia="en-US"/>
        </w:rPr>
        <w:t xml:space="preserve"> </w:t>
      </w:r>
      <w:r w:rsidR="00A606C2" w:rsidRPr="00B56C0E">
        <w:rPr>
          <w:rFonts w:cs="Times New Roman"/>
          <w:b/>
          <w:lang w:eastAsia="en-US"/>
        </w:rPr>
        <w:t>Izdavačka djelatnost</w:t>
      </w:r>
      <w:r w:rsidR="0046384F">
        <w:rPr>
          <w:rFonts w:cs="Times New Roman"/>
          <w:b/>
          <w:lang w:eastAsia="en-US"/>
        </w:rPr>
        <w:t xml:space="preserve"> </w:t>
      </w:r>
      <w:r w:rsidR="00A606C2" w:rsidRPr="00B56C0E">
        <w:rPr>
          <w:rFonts w:cs="Times New Roman"/>
          <w:b/>
          <w:lang w:eastAsia="en-US"/>
        </w:rPr>
        <w:t>-</w:t>
      </w:r>
      <w:r w:rsidR="0046384F">
        <w:rPr>
          <w:rFonts w:cs="Times New Roman"/>
          <w:b/>
          <w:lang w:eastAsia="en-US"/>
        </w:rPr>
        <w:t xml:space="preserve"> </w:t>
      </w:r>
      <w:r w:rsidR="00C66373" w:rsidRPr="001366B6">
        <w:rPr>
          <w:rFonts w:cs="Times New Roman"/>
          <w:lang w:eastAsia="en-US"/>
        </w:rPr>
        <w:t>1.</w:t>
      </w:r>
      <w:r w:rsidR="001366B6">
        <w:rPr>
          <w:rFonts w:cs="Times New Roman"/>
          <w:lang w:eastAsia="en-US"/>
        </w:rPr>
        <w:t xml:space="preserve"> Sudjelovanje u stvaranju i tiskanju novog časopisa Vjesnik dalmatinskih arhiva - Izvori i prilozi za povijest Dalmacije. 2. </w:t>
      </w:r>
      <w:r w:rsidR="00A606C2" w:rsidRPr="00B56C0E">
        <w:rPr>
          <w:rFonts w:cs="Times New Roman"/>
          <w:lang w:eastAsia="en-US"/>
        </w:rPr>
        <w:t>Priprema i tisak tematskog broja časopisa o upravi u Primorskoj banovini</w:t>
      </w:r>
      <w:r w:rsidR="00B734E7" w:rsidRPr="00B56C0E">
        <w:rPr>
          <w:rFonts w:cs="Times New Roman"/>
          <w:lang w:eastAsia="en-US"/>
        </w:rPr>
        <w:t xml:space="preserve"> između svjetskih ratova.</w:t>
      </w:r>
    </w:p>
    <w:p w:rsidR="001950C8" w:rsidRPr="00B56C0E" w:rsidRDefault="00B734E7" w:rsidP="001950C8">
      <w:pPr>
        <w:rPr>
          <w:rFonts w:cs="Times New Roman"/>
          <w:lang w:eastAsia="en-US"/>
        </w:rPr>
      </w:pPr>
      <w:r w:rsidRPr="00B56C0E">
        <w:rPr>
          <w:rFonts w:cs="Times New Roman"/>
          <w:b/>
          <w:lang w:eastAsia="en-US"/>
        </w:rPr>
        <w:t>-</w:t>
      </w:r>
      <w:r w:rsidR="0046384F">
        <w:rPr>
          <w:rFonts w:cs="Times New Roman"/>
          <w:b/>
          <w:lang w:eastAsia="en-US"/>
        </w:rPr>
        <w:t xml:space="preserve"> </w:t>
      </w:r>
      <w:r w:rsidRPr="00B56C0E">
        <w:rPr>
          <w:rFonts w:cs="Times New Roman"/>
          <w:b/>
          <w:lang w:eastAsia="en-US"/>
        </w:rPr>
        <w:t>Nabavljanje materijala za radionicu</w:t>
      </w:r>
      <w:r w:rsidR="0046384F">
        <w:rPr>
          <w:rFonts w:cs="Times New Roman"/>
          <w:b/>
          <w:lang w:eastAsia="en-US"/>
        </w:rPr>
        <w:t xml:space="preserve"> </w:t>
      </w:r>
      <w:r w:rsidRPr="00B56C0E">
        <w:rPr>
          <w:rFonts w:cs="Times New Roman"/>
          <w:b/>
          <w:lang w:eastAsia="en-US"/>
        </w:rPr>
        <w:t>-</w:t>
      </w:r>
      <w:r w:rsidR="0046384F">
        <w:rPr>
          <w:rFonts w:cs="Times New Roman"/>
          <w:b/>
          <w:lang w:eastAsia="en-US"/>
        </w:rPr>
        <w:t xml:space="preserve"> </w:t>
      </w:r>
      <w:r w:rsidRPr="00B56C0E">
        <w:rPr>
          <w:rFonts w:cs="Times New Roman"/>
          <w:lang w:eastAsia="en-US"/>
        </w:rPr>
        <w:t xml:space="preserve">Nabavljanje </w:t>
      </w:r>
      <w:r w:rsidR="001366B6">
        <w:rPr>
          <w:rFonts w:cs="Times New Roman"/>
          <w:lang w:eastAsia="en-US"/>
        </w:rPr>
        <w:t>redovnih</w:t>
      </w:r>
      <w:r w:rsidRPr="00B56C0E">
        <w:rPr>
          <w:rFonts w:cs="Times New Roman"/>
          <w:lang w:eastAsia="en-US"/>
        </w:rPr>
        <w:t xml:space="preserve"> tehničkih pomagala za </w:t>
      </w:r>
      <w:proofErr w:type="spellStart"/>
      <w:r w:rsidRPr="00B56C0E">
        <w:rPr>
          <w:rFonts w:cs="Times New Roman"/>
          <w:lang w:eastAsia="en-US"/>
        </w:rPr>
        <w:t>konzervaciju</w:t>
      </w:r>
      <w:proofErr w:type="spellEnd"/>
      <w:r w:rsidRPr="00B56C0E">
        <w:rPr>
          <w:rFonts w:cs="Times New Roman"/>
          <w:lang w:eastAsia="en-US"/>
        </w:rPr>
        <w:t xml:space="preserve"> i restauraciju arhivskog gradiva.</w:t>
      </w:r>
    </w:p>
    <w:p w:rsidR="00B734E7" w:rsidRPr="00B56C0E" w:rsidRDefault="00B734E7" w:rsidP="001950C8">
      <w:pPr>
        <w:rPr>
          <w:rFonts w:cs="Times New Roman"/>
          <w:lang w:eastAsia="en-US"/>
        </w:rPr>
      </w:pPr>
      <w:r w:rsidRPr="00B56C0E">
        <w:rPr>
          <w:rFonts w:cs="Times New Roman"/>
          <w:b/>
          <w:lang w:eastAsia="en-US"/>
        </w:rPr>
        <w:t>-</w:t>
      </w:r>
      <w:r w:rsidR="0046384F">
        <w:rPr>
          <w:rFonts w:cs="Times New Roman"/>
          <w:b/>
          <w:lang w:eastAsia="en-US"/>
        </w:rPr>
        <w:t xml:space="preserve"> </w:t>
      </w:r>
      <w:r w:rsidRPr="00B56C0E">
        <w:rPr>
          <w:rFonts w:cs="Times New Roman"/>
          <w:b/>
          <w:lang w:eastAsia="en-US"/>
        </w:rPr>
        <w:t>Otkup arhivskog gradiva</w:t>
      </w:r>
      <w:r w:rsidR="0046384F">
        <w:rPr>
          <w:rFonts w:cs="Times New Roman"/>
          <w:b/>
          <w:lang w:eastAsia="en-US"/>
        </w:rPr>
        <w:t xml:space="preserve"> </w:t>
      </w:r>
      <w:r w:rsidRPr="00B56C0E">
        <w:rPr>
          <w:rFonts w:cs="Times New Roman"/>
          <w:lang w:eastAsia="en-US"/>
        </w:rPr>
        <w:t>- Otkup zbirke knjiga autor</w:t>
      </w:r>
      <w:r w:rsidR="005A1A4F">
        <w:rPr>
          <w:rFonts w:cs="Times New Roman"/>
          <w:lang w:eastAsia="en-US"/>
        </w:rPr>
        <w:t xml:space="preserve">a </w:t>
      </w:r>
      <w:proofErr w:type="spellStart"/>
      <w:r w:rsidR="005A1A4F">
        <w:rPr>
          <w:rFonts w:cs="Times New Roman"/>
          <w:lang w:eastAsia="en-US"/>
        </w:rPr>
        <w:t>Giorgia</w:t>
      </w:r>
      <w:proofErr w:type="spellEnd"/>
      <w:r w:rsidR="005A1A4F">
        <w:rPr>
          <w:rFonts w:cs="Times New Roman"/>
          <w:lang w:eastAsia="en-US"/>
        </w:rPr>
        <w:t xml:space="preserve"> </w:t>
      </w:r>
      <w:proofErr w:type="spellStart"/>
      <w:r w:rsidR="005A1A4F">
        <w:rPr>
          <w:rFonts w:cs="Times New Roman"/>
          <w:lang w:eastAsia="en-US"/>
        </w:rPr>
        <w:t>Vasaria</w:t>
      </w:r>
      <w:proofErr w:type="spellEnd"/>
      <w:r w:rsidR="005A1A4F">
        <w:rPr>
          <w:rFonts w:cs="Times New Roman"/>
          <w:lang w:eastAsia="en-US"/>
        </w:rPr>
        <w:t>: Vit</w:t>
      </w:r>
      <w:r w:rsidR="001366B6">
        <w:rPr>
          <w:rFonts w:cs="Times New Roman"/>
          <w:lang w:eastAsia="en-US"/>
        </w:rPr>
        <w:t xml:space="preserve">e </w:t>
      </w:r>
      <w:proofErr w:type="spellStart"/>
      <w:r w:rsidR="005A1A4F">
        <w:rPr>
          <w:rFonts w:cs="Times New Roman"/>
          <w:lang w:eastAsia="en-US"/>
        </w:rPr>
        <w:t>dei</w:t>
      </w:r>
      <w:proofErr w:type="spellEnd"/>
      <w:r w:rsidR="005A1A4F">
        <w:rPr>
          <w:rFonts w:cs="Times New Roman"/>
          <w:lang w:eastAsia="en-US"/>
        </w:rPr>
        <w:t xml:space="preserve"> </w:t>
      </w:r>
      <w:proofErr w:type="spellStart"/>
      <w:r w:rsidR="005A1A4F">
        <w:rPr>
          <w:rFonts w:cs="Times New Roman"/>
          <w:lang w:eastAsia="en-US"/>
        </w:rPr>
        <w:t>più</w:t>
      </w:r>
      <w:bookmarkStart w:id="0" w:name="_GoBack"/>
      <w:bookmarkEnd w:id="0"/>
      <w:proofErr w:type="spellEnd"/>
      <w:r w:rsidR="001366B6">
        <w:rPr>
          <w:rFonts w:cs="Times New Roman"/>
          <w:lang w:eastAsia="en-US"/>
        </w:rPr>
        <w:t xml:space="preserve"> </w:t>
      </w:r>
      <w:proofErr w:type="spellStart"/>
      <w:r w:rsidR="001366B6">
        <w:rPr>
          <w:rFonts w:cs="Times New Roman"/>
          <w:lang w:eastAsia="en-US"/>
        </w:rPr>
        <w:t>eccellenti</w:t>
      </w:r>
      <w:proofErr w:type="spellEnd"/>
      <w:r w:rsidR="001366B6">
        <w:rPr>
          <w:rFonts w:cs="Times New Roman"/>
          <w:lang w:eastAsia="en-US"/>
        </w:rPr>
        <w:t xml:space="preserve"> </w:t>
      </w:r>
      <w:proofErr w:type="spellStart"/>
      <w:r w:rsidR="00B835D2">
        <w:rPr>
          <w:rFonts w:cs="Times New Roman"/>
          <w:lang w:eastAsia="en-US"/>
        </w:rPr>
        <w:t>pittori</w:t>
      </w:r>
      <w:proofErr w:type="spellEnd"/>
      <w:r w:rsidR="00B835D2">
        <w:rPr>
          <w:rFonts w:cs="Times New Roman"/>
          <w:lang w:eastAsia="en-US"/>
        </w:rPr>
        <w:t xml:space="preserve">, </w:t>
      </w:r>
      <w:proofErr w:type="spellStart"/>
      <w:r w:rsidR="00B835D2">
        <w:rPr>
          <w:rFonts w:cs="Times New Roman"/>
          <w:lang w:eastAsia="en-US"/>
        </w:rPr>
        <w:t>scultori</w:t>
      </w:r>
      <w:proofErr w:type="spellEnd"/>
      <w:r w:rsidR="00B835D2">
        <w:rPr>
          <w:rFonts w:cs="Times New Roman"/>
          <w:lang w:eastAsia="en-US"/>
        </w:rPr>
        <w:t xml:space="preserve"> e </w:t>
      </w:r>
      <w:proofErr w:type="spellStart"/>
      <w:r w:rsidR="00B835D2">
        <w:rPr>
          <w:rFonts w:cs="Times New Roman"/>
          <w:lang w:eastAsia="en-US"/>
        </w:rPr>
        <w:t>architetti</w:t>
      </w:r>
      <w:proofErr w:type="spellEnd"/>
      <w:r w:rsidR="00B835D2">
        <w:rPr>
          <w:rFonts w:cs="Times New Roman"/>
          <w:lang w:eastAsia="en-US"/>
        </w:rPr>
        <w:t>, 1772.</w:t>
      </w:r>
    </w:p>
    <w:p w:rsidR="00B734E7" w:rsidRPr="00B56C0E" w:rsidRDefault="00B734E7" w:rsidP="001950C8">
      <w:pPr>
        <w:rPr>
          <w:rFonts w:cs="Times New Roman"/>
          <w:lang w:eastAsia="en-US"/>
        </w:rPr>
      </w:pPr>
      <w:r w:rsidRPr="00B56C0E">
        <w:rPr>
          <w:rFonts w:cs="Times New Roman"/>
          <w:b/>
          <w:lang w:eastAsia="en-US"/>
        </w:rPr>
        <w:t xml:space="preserve">- </w:t>
      </w:r>
      <w:r w:rsidR="0046384F">
        <w:rPr>
          <w:rFonts w:cs="Times New Roman"/>
          <w:b/>
          <w:lang w:eastAsia="en-US"/>
        </w:rPr>
        <w:t xml:space="preserve"> </w:t>
      </w:r>
      <w:r w:rsidRPr="00B56C0E">
        <w:rPr>
          <w:rFonts w:cs="Times New Roman"/>
          <w:b/>
          <w:lang w:eastAsia="en-US"/>
        </w:rPr>
        <w:t>Informatizacija</w:t>
      </w:r>
      <w:r w:rsidR="0046384F">
        <w:rPr>
          <w:rFonts w:cs="Times New Roman"/>
          <w:lang w:eastAsia="en-US"/>
        </w:rPr>
        <w:t xml:space="preserve"> -</w:t>
      </w:r>
      <w:r w:rsidRPr="00B56C0E">
        <w:rPr>
          <w:rFonts w:cs="Times New Roman"/>
          <w:lang w:eastAsia="en-US"/>
        </w:rPr>
        <w:t xml:space="preserve"> Nabavljanje informatičkih pomagala i programa za kvalitetno realiziranje postupaka obrade i sređivanja arhivskog gradiva i</w:t>
      </w:r>
      <w:r w:rsidR="00F1565D">
        <w:rPr>
          <w:rFonts w:cs="Times New Roman"/>
          <w:lang w:eastAsia="en-US"/>
        </w:rPr>
        <w:t xml:space="preserve"> kvalitetnija dostupnost gradiva</w:t>
      </w:r>
      <w:r w:rsidRPr="00B56C0E">
        <w:rPr>
          <w:rFonts w:cs="Times New Roman"/>
          <w:lang w:eastAsia="en-US"/>
        </w:rPr>
        <w:t xml:space="preserve"> korisnicima.</w:t>
      </w:r>
    </w:p>
    <w:p w:rsidR="00B734E7" w:rsidRDefault="001950C8" w:rsidP="001950C8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</w:r>
    </w:p>
    <w:p w:rsidR="002E223A" w:rsidRDefault="002E223A" w:rsidP="001950C8">
      <w:pPr>
        <w:rPr>
          <w:rFonts w:cs="Times New Roman"/>
          <w:b/>
          <w:lang w:eastAsia="en-US"/>
        </w:rPr>
      </w:pPr>
    </w:p>
    <w:p w:rsidR="00A23F16" w:rsidRPr="00B56C0E" w:rsidRDefault="001950C8" w:rsidP="0046384F">
      <w:pPr>
        <w:ind w:left="708"/>
        <w:rPr>
          <w:rFonts w:cs="Times New Roman"/>
          <w:b/>
          <w:lang w:eastAsia="en-US"/>
        </w:rPr>
      </w:pPr>
      <w:r w:rsidRPr="00B56C0E">
        <w:rPr>
          <w:rFonts w:cs="Times New Roman"/>
          <w:b/>
          <w:lang w:eastAsia="en-US"/>
        </w:rPr>
        <w:lastRenderedPageBreak/>
        <w:t>2.2</w:t>
      </w:r>
      <w:r w:rsidR="00F041DA">
        <w:rPr>
          <w:rFonts w:cs="Times New Roman"/>
          <w:b/>
          <w:lang w:eastAsia="en-US"/>
        </w:rPr>
        <w:t>.</w:t>
      </w:r>
      <w:r w:rsidRPr="00B56C0E">
        <w:rPr>
          <w:rFonts w:cs="Times New Roman"/>
          <w:b/>
          <w:lang w:eastAsia="en-US"/>
        </w:rPr>
        <w:t xml:space="preserve"> Redovna djelatnost</w:t>
      </w:r>
    </w:p>
    <w:p w:rsidR="001950C8" w:rsidRPr="00B56C0E" w:rsidRDefault="001950C8" w:rsidP="001950C8">
      <w:pPr>
        <w:jc w:val="both"/>
        <w:rPr>
          <w:rFonts w:cs="Times New Roman"/>
          <w:lang w:eastAsia="en-US"/>
        </w:rPr>
      </w:pPr>
      <w:r w:rsidRPr="00B56C0E">
        <w:rPr>
          <w:rFonts w:cs="Times New Roman"/>
          <w:lang w:eastAsia="en-US"/>
        </w:rPr>
        <w:t>Troškovi redovne djelatnosti planirani su u skladu sa zadanim proračunskim prihodima i očekivanim vlastitim prihodima,</w:t>
      </w:r>
      <w:r w:rsidR="0046384F">
        <w:rPr>
          <w:rFonts w:cs="Times New Roman"/>
          <w:lang w:eastAsia="en-US"/>
        </w:rPr>
        <w:t xml:space="preserve"> </w:t>
      </w:r>
      <w:r w:rsidRPr="00B56C0E">
        <w:rPr>
          <w:rFonts w:cs="Times New Roman"/>
          <w:lang w:eastAsia="en-US"/>
        </w:rPr>
        <w:t>vodeći računa o preporučenim mjerama štednje.</w:t>
      </w:r>
      <w:r w:rsidR="0046384F">
        <w:rPr>
          <w:rFonts w:cs="Times New Roman"/>
          <w:lang w:eastAsia="en-US"/>
        </w:rPr>
        <w:t xml:space="preserve"> </w:t>
      </w:r>
      <w:r w:rsidR="00B835D2">
        <w:rPr>
          <w:rFonts w:cs="Times New Roman"/>
          <w:lang w:eastAsia="en-US"/>
        </w:rPr>
        <w:t xml:space="preserve">Rashodi </w:t>
      </w:r>
      <w:r w:rsidRPr="00B56C0E">
        <w:rPr>
          <w:rFonts w:cs="Times New Roman"/>
          <w:lang w:eastAsia="en-US"/>
        </w:rPr>
        <w:t xml:space="preserve">financijskog plana Državnog arhiva u Splitu </w:t>
      </w:r>
      <w:r w:rsidR="00B835D2">
        <w:rPr>
          <w:rFonts w:cs="Times New Roman"/>
          <w:lang w:eastAsia="en-US"/>
        </w:rPr>
        <w:t>najvećim se dijelom odnose na djelatnike</w:t>
      </w:r>
      <w:r w:rsidRPr="00B56C0E">
        <w:rPr>
          <w:rFonts w:cs="Times New Roman"/>
          <w:lang w:eastAsia="en-US"/>
        </w:rPr>
        <w:t>, s obzirom da plaće i naknade zaposlenima iznose najveći dio od ukupno planiranih rashod</w:t>
      </w:r>
      <w:r w:rsidR="00B835D2">
        <w:rPr>
          <w:rFonts w:cs="Times New Roman"/>
          <w:lang w:eastAsia="en-US"/>
        </w:rPr>
        <w:t>a. Materijalni rashodi se odnose</w:t>
      </w:r>
      <w:r w:rsidRPr="00B56C0E">
        <w:rPr>
          <w:rFonts w:cs="Times New Roman"/>
          <w:lang w:eastAsia="en-US"/>
        </w:rPr>
        <w:t xml:space="preserve"> na rashode za  sredstva i materijal za rad,</w:t>
      </w:r>
      <w:r w:rsidR="0046384F">
        <w:rPr>
          <w:rFonts w:cs="Times New Roman"/>
          <w:lang w:eastAsia="en-US"/>
        </w:rPr>
        <w:t xml:space="preserve"> </w:t>
      </w:r>
      <w:r w:rsidRPr="00B56C0E">
        <w:rPr>
          <w:rFonts w:cs="Times New Roman"/>
          <w:lang w:eastAsia="en-US"/>
        </w:rPr>
        <w:t>energente,</w:t>
      </w:r>
      <w:r w:rsidR="0046384F">
        <w:rPr>
          <w:rFonts w:cs="Times New Roman"/>
          <w:lang w:eastAsia="en-US"/>
        </w:rPr>
        <w:t xml:space="preserve"> </w:t>
      </w:r>
      <w:r w:rsidRPr="00B56C0E">
        <w:rPr>
          <w:rFonts w:cs="Times New Roman"/>
          <w:lang w:eastAsia="en-US"/>
        </w:rPr>
        <w:t>usluge tekućeg održavanja prostora i opreme,</w:t>
      </w:r>
      <w:r w:rsidR="0046384F">
        <w:rPr>
          <w:rFonts w:cs="Times New Roman"/>
          <w:lang w:eastAsia="en-US"/>
        </w:rPr>
        <w:t xml:space="preserve"> </w:t>
      </w:r>
      <w:r w:rsidRPr="00B56C0E">
        <w:rPr>
          <w:rFonts w:cs="Times New Roman"/>
          <w:lang w:eastAsia="en-US"/>
        </w:rPr>
        <w:t>rashode za usluge,</w:t>
      </w:r>
      <w:r w:rsidR="00F041DA">
        <w:rPr>
          <w:rFonts w:cs="Times New Roman"/>
          <w:lang w:eastAsia="en-US"/>
        </w:rPr>
        <w:t xml:space="preserve"> stručno usavršavanje </w:t>
      </w:r>
      <w:r w:rsidR="00B835D2">
        <w:rPr>
          <w:rFonts w:cs="Times New Roman"/>
          <w:lang w:eastAsia="en-US"/>
        </w:rPr>
        <w:t>i</w:t>
      </w:r>
      <w:r w:rsidRPr="00B56C0E">
        <w:rPr>
          <w:rFonts w:cs="Times New Roman"/>
          <w:lang w:eastAsia="en-US"/>
        </w:rPr>
        <w:t xml:space="preserve"> ostale nespomenute rash</w:t>
      </w:r>
      <w:r w:rsidR="00B835D2">
        <w:rPr>
          <w:rFonts w:cs="Times New Roman"/>
          <w:lang w:eastAsia="en-US"/>
        </w:rPr>
        <w:t>ode poslovanja i financijske</w:t>
      </w:r>
      <w:r w:rsidR="0046384F">
        <w:rPr>
          <w:rFonts w:cs="Times New Roman"/>
          <w:lang w:eastAsia="en-US"/>
        </w:rPr>
        <w:t xml:space="preserve"> </w:t>
      </w:r>
      <w:r w:rsidRPr="00B56C0E">
        <w:rPr>
          <w:rFonts w:cs="Times New Roman"/>
          <w:lang w:eastAsia="en-US"/>
        </w:rPr>
        <w:t>rashode. Višak kumuliran iz ostvarenih prihoda  koristit će se za isplatu dodataka na redovne plaće ili k</w:t>
      </w:r>
      <w:r w:rsidR="00F041DA">
        <w:rPr>
          <w:rFonts w:cs="Times New Roman"/>
          <w:lang w:eastAsia="en-US"/>
        </w:rPr>
        <w:t xml:space="preserve">ao dodatak za uspješnost u radu </w:t>
      </w:r>
      <w:r w:rsidRPr="00B56C0E">
        <w:rPr>
          <w:rFonts w:cs="Times New Roman"/>
          <w:lang w:eastAsia="en-US"/>
        </w:rPr>
        <w:t>te za redovno i i</w:t>
      </w:r>
      <w:r w:rsidR="00F041DA">
        <w:rPr>
          <w:rFonts w:cs="Times New Roman"/>
          <w:lang w:eastAsia="en-US"/>
        </w:rPr>
        <w:t>nvesticijsko održavanje objekta, z</w:t>
      </w:r>
      <w:r w:rsidRPr="00B56C0E">
        <w:rPr>
          <w:rFonts w:cs="Times New Roman"/>
          <w:lang w:eastAsia="en-US"/>
        </w:rPr>
        <w:t>a unapređen</w:t>
      </w:r>
      <w:r w:rsidR="00F041DA">
        <w:rPr>
          <w:rFonts w:cs="Times New Roman"/>
          <w:lang w:eastAsia="en-US"/>
        </w:rPr>
        <w:t>je i razvoj osnovne djelatnosti</w:t>
      </w:r>
      <w:r w:rsidRPr="00B56C0E">
        <w:rPr>
          <w:rFonts w:cs="Times New Roman"/>
          <w:lang w:eastAsia="en-US"/>
        </w:rPr>
        <w:t>,</w:t>
      </w:r>
      <w:r w:rsidR="0046384F">
        <w:rPr>
          <w:rFonts w:cs="Times New Roman"/>
          <w:lang w:eastAsia="en-US"/>
        </w:rPr>
        <w:t xml:space="preserve"> </w:t>
      </w:r>
      <w:r w:rsidRPr="00B56C0E">
        <w:rPr>
          <w:rFonts w:cs="Times New Roman"/>
          <w:lang w:eastAsia="en-US"/>
        </w:rPr>
        <w:t>nabav</w:t>
      </w:r>
      <w:r w:rsidR="00951A1F" w:rsidRPr="00B56C0E">
        <w:rPr>
          <w:rFonts w:cs="Times New Roman"/>
          <w:lang w:eastAsia="en-US"/>
        </w:rPr>
        <w:t>u uredske opreme i namještaja.</w:t>
      </w:r>
    </w:p>
    <w:p w:rsidR="001950C8" w:rsidRDefault="001950C8" w:rsidP="001950C8">
      <w:pPr>
        <w:rPr>
          <w:rFonts w:ascii="Arial" w:hAnsi="Arial" w:cs="Arial"/>
          <w:lang w:eastAsia="en-US"/>
        </w:rPr>
      </w:pPr>
    </w:p>
    <w:p w:rsidR="001950C8" w:rsidRPr="00F041DA" w:rsidRDefault="001950C8" w:rsidP="00F041DA">
      <w:pPr>
        <w:pStyle w:val="Odlomakpopisa"/>
        <w:numPr>
          <w:ilvl w:val="0"/>
          <w:numId w:val="4"/>
        </w:numPr>
        <w:rPr>
          <w:b/>
          <w:i/>
        </w:rPr>
      </w:pPr>
      <w:r w:rsidRPr="00F041DA">
        <w:rPr>
          <w:b/>
          <w:i/>
        </w:rPr>
        <w:t>ZAKONSKE I DRUGE PRAVNE OSNOVE NA KOJIMA SE ZASNIVAJU PROGRAMI</w:t>
      </w:r>
    </w:p>
    <w:p w:rsidR="001950C8" w:rsidRPr="00B56C0E" w:rsidRDefault="001950C8" w:rsidP="001950C8">
      <w:pPr>
        <w:rPr>
          <w:rFonts w:cs="Times New Roman"/>
          <w:b/>
          <w:i/>
        </w:rPr>
      </w:pPr>
    </w:p>
    <w:p w:rsidR="001950C8" w:rsidRPr="00B56C0E" w:rsidRDefault="001950C8" w:rsidP="001950C8">
      <w:pPr>
        <w:jc w:val="both"/>
        <w:rPr>
          <w:rFonts w:cs="Times New Roman"/>
        </w:rPr>
      </w:pPr>
      <w:r w:rsidRPr="00B56C0E">
        <w:rPr>
          <w:rFonts w:cs="Times New Roman"/>
        </w:rPr>
        <w:t xml:space="preserve">Državni arhiv u Splitu ostvaruje </w:t>
      </w:r>
      <w:r w:rsidR="00F041DA">
        <w:rPr>
          <w:rFonts w:cs="Times New Roman"/>
        </w:rPr>
        <w:t>programe u skladu s odredbama:</w:t>
      </w:r>
    </w:p>
    <w:p w:rsidR="001950C8" w:rsidRPr="00B56C0E" w:rsidRDefault="001950C8" w:rsidP="001950C8">
      <w:pPr>
        <w:pStyle w:val="Odlomakpopisa"/>
        <w:numPr>
          <w:ilvl w:val="0"/>
          <w:numId w:val="2"/>
        </w:numPr>
        <w:ind w:left="360"/>
        <w:jc w:val="both"/>
      </w:pPr>
      <w:proofErr w:type="spellStart"/>
      <w:r w:rsidRPr="00B56C0E">
        <w:t>Zakon</w:t>
      </w:r>
      <w:proofErr w:type="spellEnd"/>
      <w:r w:rsidRPr="00B56C0E">
        <w:t xml:space="preserve"> o </w:t>
      </w:r>
      <w:proofErr w:type="spellStart"/>
      <w:r w:rsidRPr="00B56C0E">
        <w:t>ustanovama</w:t>
      </w:r>
      <w:proofErr w:type="spellEnd"/>
      <w:r w:rsidRPr="00B56C0E">
        <w:t xml:space="preserve"> (NN 76/93,29/97,47/99 </w:t>
      </w:r>
      <w:proofErr w:type="spellStart"/>
      <w:r w:rsidR="00F041DA">
        <w:t>i</w:t>
      </w:r>
      <w:proofErr w:type="spellEnd"/>
      <w:r w:rsidRPr="00B56C0E">
        <w:t xml:space="preserve"> 35/08)</w:t>
      </w:r>
    </w:p>
    <w:p w:rsidR="001950C8" w:rsidRPr="00B56C0E" w:rsidRDefault="001950C8" w:rsidP="001950C8">
      <w:pPr>
        <w:pStyle w:val="Odlomakpopisa"/>
        <w:numPr>
          <w:ilvl w:val="0"/>
          <w:numId w:val="2"/>
        </w:numPr>
        <w:ind w:left="360"/>
        <w:jc w:val="both"/>
      </w:pPr>
      <w:proofErr w:type="spellStart"/>
      <w:r w:rsidRPr="00B56C0E">
        <w:t>Zakon</w:t>
      </w:r>
      <w:proofErr w:type="spellEnd"/>
      <w:r w:rsidRPr="00B56C0E">
        <w:t xml:space="preserve"> o </w:t>
      </w:r>
      <w:proofErr w:type="spellStart"/>
      <w:r w:rsidRPr="00B56C0E">
        <w:t>arhivskom</w:t>
      </w:r>
      <w:proofErr w:type="spellEnd"/>
      <w:r w:rsidR="0046384F">
        <w:t xml:space="preserve"> </w:t>
      </w:r>
      <w:proofErr w:type="spellStart"/>
      <w:r w:rsidRPr="00B56C0E">
        <w:t>gradivu</w:t>
      </w:r>
      <w:proofErr w:type="spellEnd"/>
      <w:r w:rsidR="005F42CF">
        <w:t xml:space="preserve"> </w:t>
      </w:r>
      <w:proofErr w:type="spellStart"/>
      <w:r w:rsidR="005F42CF">
        <w:t>i</w:t>
      </w:r>
      <w:proofErr w:type="spellEnd"/>
      <w:r w:rsidR="005F42CF">
        <w:t xml:space="preserve"> </w:t>
      </w:r>
      <w:proofErr w:type="spellStart"/>
      <w:r w:rsidR="00F041DA">
        <w:t>arhivima</w:t>
      </w:r>
      <w:proofErr w:type="spellEnd"/>
      <w:r w:rsidR="00F041DA">
        <w:t xml:space="preserve"> (NN 61/18)</w:t>
      </w:r>
    </w:p>
    <w:p w:rsidR="001950C8" w:rsidRPr="00B56C0E" w:rsidRDefault="001950C8" w:rsidP="001950C8">
      <w:pPr>
        <w:pStyle w:val="Odlomakpopisa"/>
        <w:numPr>
          <w:ilvl w:val="0"/>
          <w:numId w:val="2"/>
        </w:numPr>
        <w:ind w:left="360"/>
        <w:jc w:val="both"/>
      </w:pPr>
      <w:proofErr w:type="spellStart"/>
      <w:r w:rsidRPr="00B56C0E">
        <w:t>Zakon</w:t>
      </w:r>
      <w:proofErr w:type="spellEnd"/>
      <w:r w:rsidRPr="00B56C0E">
        <w:t xml:space="preserve"> o </w:t>
      </w:r>
      <w:proofErr w:type="spellStart"/>
      <w:r w:rsidRPr="00B56C0E">
        <w:t>proračunu</w:t>
      </w:r>
      <w:proofErr w:type="spellEnd"/>
      <w:r w:rsidRPr="00B56C0E">
        <w:t xml:space="preserve"> (NN87/08,</w:t>
      </w:r>
      <w:r w:rsidR="00F041DA">
        <w:t xml:space="preserve"> 136/12 </w:t>
      </w:r>
      <w:proofErr w:type="spellStart"/>
      <w:r w:rsidR="00F041DA">
        <w:t>i</w:t>
      </w:r>
      <w:proofErr w:type="spellEnd"/>
      <w:r w:rsidRPr="00B56C0E">
        <w:t xml:space="preserve"> 15/18)</w:t>
      </w:r>
    </w:p>
    <w:p w:rsidR="001950C8" w:rsidRPr="00B56C0E" w:rsidRDefault="001950C8" w:rsidP="001950C8">
      <w:pPr>
        <w:pStyle w:val="Odlomakpopisa"/>
        <w:numPr>
          <w:ilvl w:val="0"/>
          <w:numId w:val="2"/>
        </w:numPr>
        <w:ind w:left="360"/>
        <w:jc w:val="both"/>
      </w:pPr>
      <w:proofErr w:type="spellStart"/>
      <w:r w:rsidRPr="00B56C0E">
        <w:t>Zakon</w:t>
      </w:r>
      <w:proofErr w:type="spellEnd"/>
      <w:r w:rsidRPr="00B56C0E">
        <w:t xml:space="preserve"> o </w:t>
      </w:r>
      <w:proofErr w:type="spellStart"/>
      <w:r w:rsidRPr="00B56C0E">
        <w:t>radu</w:t>
      </w:r>
      <w:proofErr w:type="spellEnd"/>
      <w:r w:rsidR="0046384F">
        <w:t xml:space="preserve"> </w:t>
      </w:r>
      <w:r w:rsidR="00F041DA">
        <w:t xml:space="preserve">(NN 93/14, </w:t>
      </w:r>
      <w:r w:rsidRPr="00B56C0E">
        <w:t>127/17)</w:t>
      </w:r>
    </w:p>
    <w:p w:rsidR="001950C8" w:rsidRPr="00B56C0E" w:rsidRDefault="001950C8" w:rsidP="001950C8">
      <w:pPr>
        <w:pStyle w:val="Odlomakpopisa"/>
        <w:numPr>
          <w:ilvl w:val="0"/>
          <w:numId w:val="2"/>
        </w:numPr>
        <w:ind w:left="360"/>
        <w:jc w:val="both"/>
      </w:pPr>
      <w:proofErr w:type="spellStart"/>
      <w:r w:rsidRPr="00B56C0E">
        <w:t>Zakon</w:t>
      </w:r>
      <w:proofErr w:type="spellEnd"/>
      <w:r w:rsidRPr="00B56C0E">
        <w:t xml:space="preserve"> o </w:t>
      </w:r>
      <w:proofErr w:type="spellStart"/>
      <w:r w:rsidRPr="00B56C0E">
        <w:t>plaćama</w:t>
      </w:r>
      <w:proofErr w:type="spellEnd"/>
      <w:r w:rsidRPr="00B56C0E">
        <w:t xml:space="preserve"> u </w:t>
      </w:r>
      <w:proofErr w:type="spellStart"/>
      <w:r w:rsidRPr="00B56C0E">
        <w:t>javnim</w:t>
      </w:r>
      <w:proofErr w:type="spellEnd"/>
      <w:r w:rsidR="0046384F">
        <w:t xml:space="preserve"> </w:t>
      </w:r>
      <w:proofErr w:type="spellStart"/>
      <w:r w:rsidRPr="00B56C0E">
        <w:t>službama</w:t>
      </w:r>
      <w:proofErr w:type="spellEnd"/>
      <w:r w:rsidRPr="00B56C0E">
        <w:t xml:space="preserve"> (NN 27/01 </w:t>
      </w:r>
      <w:proofErr w:type="spellStart"/>
      <w:r w:rsidRPr="00B56C0E">
        <w:t>i</w:t>
      </w:r>
      <w:proofErr w:type="spellEnd"/>
      <w:r w:rsidRPr="00B56C0E">
        <w:t xml:space="preserve"> 39/09)</w:t>
      </w:r>
    </w:p>
    <w:p w:rsidR="001950C8" w:rsidRPr="00B56C0E" w:rsidRDefault="001950C8" w:rsidP="001950C8">
      <w:pPr>
        <w:pStyle w:val="Odlomakpopisa"/>
        <w:numPr>
          <w:ilvl w:val="0"/>
          <w:numId w:val="2"/>
        </w:numPr>
        <w:ind w:left="360"/>
        <w:rPr>
          <w:color w:val="000000"/>
          <w:kern w:val="0"/>
          <w:lang w:eastAsia="en-US"/>
        </w:rPr>
      </w:pPr>
      <w:proofErr w:type="spellStart"/>
      <w:r w:rsidRPr="00B56C0E">
        <w:rPr>
          <w:color w:val="000000"/>
          <w:kern w:val="0"/>
          <w:lang w:eastAsia="en-US"/>
        </w:rPr>
        <w:t>Zakon</w:t>
      </w:r>
      <w:proofErr w:type="spellEnd"/>
      <w:r w:rsidRPr="00B56C0E">
        <w:rPr>
          <w:color w:val="000000"/>
          <w:kern w:val="0"/>
          <w:lang w:eastAsia="en-US"/>
        </w:rPr>
        <w:t xml:space="preserve"> o </w:t>
      </w:r>
      <w:proofErr w:type="spellStart"/>
      <w:r w:rsidRPr="00B56C0E">
        <w:rPr>
          <w:color w:val="000000"/>
          <w:kern w:val="0"/>
          <w:lang w:eastAsia="en-US"/>
        </w:rPr>
        <w:t>osnovici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plaće</w:t>
      </w:r>
      <w:proofErr w:type="spellEnd"/>
      <w:r w:rsidRPr="00B56C0E">
        <w:rPr>
          <w:color w:val="000000"/>
          <w:kern w:val="0"/>
          <w:lang w:eastAsia="en-US"/>
        </w:rPr>
        <w:t xml:space="preserve"> u </w:t>
      </w:r>
      <w:proofErr w:type="spellStart"/>
      <w:r w:rsidRPr="00B56C0E">
        <w:rPr>
          <w:color w:val="000000"/>
          <w:kern w:val="0"/>
          <w:lang w:eastAsia="en-US"/>
        </w:rPr>
        <w:t>javnim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službama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r w:rsidRPr="00B56C0E">
        <w:rPr>
          <w:color w:val="000000"/>
          <w:kern w:val="0"/>
          <w:lang w:eastAsia="en-US"/>
        </w:rPr>
        <w:t xml:space="preserve">(NN 39/09 </w:t>
      </w:r>
      <w:proofErr w:type="spellStart"/>
      <w:r w:rsidRPr="00B56C0E">
        <w:rPr>
          <w:color w:val="000000"/>
          <w:kern w:val="0"/>
          <w:lang w:eastAsia="en-US"/>
        </w:rPr>
        <w:t>i</w:t>
      </w:r>
      <w:proofErr w:type="spellEnd"/>
      <w:r w:rsidRPr="00B56C0E">
        <w:rPr>
          <w:color w:val="000000"/>
          <w:kern w:val="0"/>
          <w:lang w:eastAsia="en-US"/>
        </w:rPr>
        <w:t xml:space="preserve"> 124/09)</w:t>
      </w:r>
    </w:p>
    <w:p w:rsidR="001950C8" w:rsidRPr="00B56C0E" w:rsidRDefault="001950C8" w:rsidP="001950C8">
      <w:pPr>
        <w:pStyle w:val="Odlomakpopisa"/>
        <w:numPr>
          <w:ilvl w:val="0"/>
          <w:numId w:val="3"/>
        </w:numPr>
        <w:ind w:left="360"/>
        <w:rPr>
          <w:color w:val="000000"/>
          <w:kern w:val="0"/>
          <w:lang w:eastAsia="en-US"/>
        </w:rPr>
      </w:pPr>
      <w:proofErr w:type="spellStart"/>
      <w:r w:rsidRPr="00B56C0E">
        <w:rPr>
          <w:color w:val="000000"/>
          <w:kern w:val="0"/>
          <w:lang w:eastAsia="en-US"/>
        </w:rPr>
        <w:t>Zakon</w:t>
      </w:r>
      <w:proofErr w:type="spellEnd"/>
      <w:r w:rsidRPr="00B56C0E">
        <w:rPr>
          <w:color w:val="000000"/>
          <w:kern w:val="0"/>
          <w:lang w:eastAsia="en-US"/>
        </w:rPr>
        <w:t xml:space="preserve"> o </w:t>
      </w:r>
      <w:proofErr w:type="spellStart"/>
      <w:r w:rsidRPr="00B56C0E">
        <w:rPr>
          <w:color w:val="000000"/>
          <w:kern w:val="0"/>
          <w:lang w:eastAsia="en-US"/>
        </w:rPr>
        <w:t>porezu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na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dohodak</w:t>
      </w:r>
      <w:proofErr w:type="spellEnd"/>
      <w:r w:rsidRPr="00B56C0E">
        <w:rPr>
          <w:color w:val="000000"/>
          <w:kern w:val="0"/>
          <w:lang w:eastAsia="en-US"/>
        </w:rPr>
        <w:t xml:space="preserve"> (NN 115/19,106/18)</w:t>
      </w:r>
    </w:p>
    <w:p w:rsidR="001950C8" w:rsidRPr="00B56C0E" w:rsidRDefault="001950C8" w:rsidP="001950C8">
      <w:pPr>
        <w:pStyle w:val="Odlomakpopisa"/>
        <w:numPr>
          <w:ilvl w:val="0"/>
          <w:numId w:val="3"/>
        </w:numPr>
        <w:ind w:left="360"/>
        <w:rPr>
          <w:color w:val="000000"/>
          <w:kern w:val="0"/>
          <w:lang w:eastAsia="en-US"/>
        </w:rPr>
      </w:pPr>
      <w:proofErr w:type="spellStart"/>
      <w:r w:rsidRPr="00B56C0E">
        <w:rPr>
          <w:color w:val="000000"/>
          <w:kern w:val="0"/>
          <w:lang w:eastAsia="en-US"/>
        </w:rPr>
        <w:t>Zakon</w:t>
      </w:r>
      <w:proofErr w:type="spellEnd"/>
      <w:r w:rsidRPr="00B56C0E">
        <w:rPr>
          <w:color w:val="000000"/>
          <w:kern w:val="0"/>
          <w:lang w:eastAsia="en-US"/>
        </w:rPr>
        <w:t xml:space="preserve"> o </w:t>
      </w:r>
      <w:proofErr w:type="spellStart"/>
      <w:r w:rsidRPr="00B56C0E">
        <w:rPr>
          <w:color w:val="000000"/>
          <w:kern w:val="0"/>
          <w:lang w:eastAsia="en-US"/>
        </w:rPr>
        <w:t>fiskalnoj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odgovornosti</w:t>
      </w:r>
      <w:proofErr w:type="spellEnd"/>
      <w:r w:rsidRPr="00B56C0E">
        <w:rPr>
          <w:color w:val="000000"/>
          <w:kern w:val="0"/>
          <w:lang w:eastAsia="en-US"/>
        </w:rPr>
        <w:t xml:space="preserve"> (NN 111/18)</w:t>
      </w:r>
    </w:p>
    <w:p w:rsidR="001950C8" w:rsidRPr="00B56C0E" w:rsidRDefault="001950C8" w:rsidP="001950C8">
      <w:pPr>
        <w:pStyle w:val="Odlomakpopisa"/>
        <w:numPr>
          <w:ilvl w:val="0"/>
          <w:numId w:val="3"/>
        </w:numPr>
        <w:ind w:left="360"/>
        <w:rPr>
          <w:color w:val="000000"/>
          <w:kern w:val="0"/>
          <w:lang w:eastAsia="en-US"/>
        </w:rPr>
      </w:pPr>
      <w:proofErr w:type="spellStart"/>
      <w:r w:rsidRPr="00B56C0E">
        <w:rPr>
          <w:color w:val="000000"/>
          <w:kern w:val="0"/>
          <w:lang w:eastAsia="en-US"/>
        </w:rPr>
        <w:t>Pravilnik</w:t>
      </w:r>
      <w:proofErr w:type="spellEnd"/>
      <w:r w:rsidRPr="00B56C0E">
        <w:rPr>
          <w:color w:val="000000"/>
          <w:kern w:val="0"/>
          <w:lang w:eastAsia="en-US"/>
        </w:rPr>
        <w:t xml:space="preserve"> o </w:t>
      </w:r>
      <w:proofErr w:type="spellStart"/>
      <w:r w:rsidRPr="00B56C0E">
        <w:rPr>
          <w:color w:val="000000"/>
          <w:kern w:val="0"/>
          <w:lang w:eastAsia="en-US"/>
        </w:rPr>
        <w:t>proračunskom</w:t>
      </w:r>
      <w:proofErr w:type="spellEnd"/>
      <w:r w:rsidR="005F42CF">
        <w:rPr>
          <w:color w:val="000000"/>
          <w:kern w:val="0"/>
          <w:lang w:eastAsia="en-US"/>
        </w:rPr>
        <w:t xml:space="preserve"> </w:t>
      </w:r>
      <w:proofErr w:type="spellStart"/>
      <w:r w:rsidR="005F42CF">
        <w:rPr>
          <w:color w:val="000000"/>
          <w:kern w:val="0"/>
          <w:lang w:eastAsia="en-US"/>
        </w:rPr>
        <w:t>i</w:t>
      </w:r>
      <w:proofErr w:type="spellEnd"/>
      <w:r w:rsidR="005F42C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računskom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planu</w:t>
      </w:r>
      <w:proofErr w:type="spellEnd"/>
      <w:r w:rsidRPr="00B56C0E">
        <w:rPr>
          <w:color w:val="000000"/>
          <w:kern w:val="0"/>
          <w:lang w:eastAsia="en-US"/>
        </w:rPr>
        <w:t xml:space="preserve"> (NN 124/14,115/15,87/16 </w:t>
      </w:r>
      <w:proofErr w:type="spellStart"/>
      <w:r w:rsidRPr="00B56C0E">
        <w:rPr>
          <w:color w:val="000000"/>
          <w:kern w:val="0"/>
          <w:lang w:eastAsia="en-US"/>
        </w:rPr>
        <w:t>i</w:t>
      </w:r>
      <w:proofErr w:type="spellEnd"/>
      <w:r w:rsidRPr="00B56C0E">
        <w:rPr>
          <w:color w:val="000000"/>
          <w:kern w:val="0"/>
          <w:lang w:eastAsia="en-US"/>
        </w:rPr>
        <w:t xml:space="preserve"> 3/18)</w:t>
      </w:r>
    </w:p>
    <w:p w:rsidR="001950C8" w:rsidRPr="00B56C0E" w:rsidRDefault="001950C8" w:rsidP="001950C8">
      <w:pPr>
        <w:pStyle w:val="Odlomakpopisa"/>
        <w:numPr>
          <w:ilvl w:val="0"/>
          <w:numId w:val="3"/>
        </w:numPr>
        <w:ind w:left="360"/>
        <w:rPr>
          <w:color w:val="000000"/>
          <w:kern w:val="0"/>
          <w:lang w:eastAsia="en-US"/>
        </w:rPr>
      </w:pPr>
      <w:proofErr w:type="spellStart"/>
      <w:r w:rsidRPr="00B56C0E">
        <w:rPr>
          <w:color w:val="000000"/>
          <w:kern w:val="0"/>
          <w:lang w:eastAsia="en-US"/>
        </w:rPr>
        <w:t>Pravilnik</w:t>
      </w:r>
      <w:proofErr w:type="spellEnd"/>
      <w:r w:rsidRPr="00B56C0E">
        <w:rPr>
          <w:color w:val="000000"/>
          <w:kern w:val="0"/>
          <w:lang w:eastAsia="en-US"/>
        </w:rPr>
        <w:t xml:space="preserve"> o </w:t>
      </w:r>
      <w:proofErr w:type="spellStart"/>
      <w:r w:rsidRPr="00B56C0E">
        <w:rPr>
          <w:color w:val="000000"/>
          <w:kern w:val="0"/>
          <w:lang w:eastAsia="en-US"/>
        </w:rPr>
        <w:t>porezu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na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dohodak</w:t>
      </w:r>
      <w:proofErr w:type="spellEnd"/>
      <w:r w:rsidRPr="00B56C0E">
        <w:rPr>
          <w:color w:val="000000"/>
          <w:kern w:val="0"/>
          <w:lang w:eastAsia="en-US"/>
        </w:rPr>
        <w:t xml:space="preserve"> (NN 10/17,128/17,106/18,1/19)</w:t>
      </w:r>
    </w:p>
    <w:p w:rsidR="001950C8" w:rsidRPr="00B56C0E" w:rsidRDefault="001950C8" w:rsidP="001950C8">
      <w:pPr>
        <w:pStyle w:val="Odlomakpopisa"/>
        <w:numPr>
          <w:ilvl w:val="0"/>
          <w:numId w:val="3"/>
        </w:numPr>
        <w:ind w:left="360"/>
        <w:rPr>
          <w:color w:val="000000"/>
          <w:kern w:val="0"/>
          <w:lang w:eastAsia="en-US"/>
        </w:rPr>
      </w:pPr>
      <w:proofErr w:type="spellStart"/>
      <w:r w:rsidRPr="00B56C0E">
        <w:rPr>
          <w:color w:val="000000"/>
          <w:kern w:val="0"/>
          <w:lang w:eastAsia="en-US"/>
        </w:rPr>
        <w:t>Temeljni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kolektivni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u</w:t>
      </w:r>
      <w:r w:rsidR="005F42CF">
        <w:rPr>
          <w:color w:val="000000"/>
          <w:kern w:val="0"/>
          <w:lang w:eastAsia="en-US"/>
        </w:rPr>
        <w:t>govor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="005F42CF">
        <w:rPr>
          <w:color w:val="000000"/>
          <w:kern w:val="0"/>
          <w:lang w:eastAsia="en-US"/>
        </w:rPr>
        <w:t>za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="005F42CF">
        <w:rPr>
          <w:color w:val="000000"/>
          <w:kern w:val="0"/>
          <w:lang w:eastAsia="en-US"/>
        </w:rPr>
        <w:t>službenike</w:t>
      </w:r>
      <w:proofErr w:type="spellEnd"/>
      <w:r w:rsidR="005F42CF">
        <w:rPr>
          <w:color w:val="000000"/>
          <w:kern w:val="0"/>
          <w:lang w:eastAsia="en-US"/>
        </w:rPr>
        <w:t xml:space="preserve"> </w:t>
      </w:r>
      <w:proofErr w:type="spellStart"/>
      <w:r w:rsidR="0046384F">
        <w:rPr>
          <w:color w:val="000000"/>
          <w:kern w:val="0"/>
          <w:lang w:eastAsia="en-US"/>
        </w:rPr>
        <w:t>i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namještenike</w:t>
      </w:r>
      <w:proofErr w:type="spellEnd"/>
      <w:r w:rsidRPr="00B56C0E">
        <w:rPr>
          <w:color w:val="000000"/>
          <w:kern w:val="0"/>
          <w:lang w:eastAsia="en-US"/>
        </w:rPr>
        <w:t xml:space="preserve"> u </w:t>
      </w:r>
      <w:proofErr w:type="spellStart"/>
      <w:r w:rsidRPr="00B56C0E">
        <w:rPr>
          <w:color w:val="000000"/>
          <w:kern w:val="0"/>
          <w:lang w:eastAsia="en-US"/>
        </w:rPr>
        <w:t>javnim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službama</w:t>
      </w:r>
      <w:proofErr w:type="spellEnd"/>
      <w:r w:rsidRPr="00B56C0E">
        <w:rPr>
          <w:color w:val="000000"/>
          <w:kern w:val="0"/>
          <w:lang w:eastAsia="en-US"/>
        </w:rPr>
        <w:t xml:space="preserve"> (NN 128/17)</w:t>
      </w:r>
    </w:p>
    <w:p w:rsidR="001950C8" w:rsidRPr="00B56C0E" w:rsidRDefault="001950C8" w:rsidP="001950C8">
      <w:pPr>
        <w:pStyle w:val="Odlomakpopisa"/>
        <w:numPr>
          <w:ilvl w:val="0"/>
          <w:numId w:val="3"/>
        </w:numPr>
        <w:ind w:left="360"/>
        <w:rPr>
          <w:color w:val="000000"/>
          <w:kern w:val="0"/>
          <w:lang w:eastAsia="en-US"/>
        </w:rPr>
      </w:pPr>
      <w:proofErr w:type="spellStart"/>
      <w:r w:rsidRPr="00B56C0E">
        <w:rPr>
          <w:color w:val="000000"/>
          <w:kern w:val="0"/>
          <w:lang w:eastAsia="en-US"/>
        </w:rPr>
        <w:t>Granski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="00951A1F" w:rsidRPr="00B56C0E">
        <w:rPr>
          <w:color w:val="000000"/>
          <w:kern w:val="0"/>
          <w:lang w:eastAsia="en-US"/>
        </w:rPr>
        <w:t>kolektivni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govor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za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zaposlenike</w:t>
      </w:r>
      <w:proofErr w:type="spellEnd"/>
      <w:r w:rsidRPr="00B56C0E">
        <w:rPr>
          <w:color w:val="000000"/>
          <w:kern w:val="0"/>
          <w:lang w:eastAsia="en-US"/>
        </w:rPr>
        <w:t xml:space="preserve"> u </w:t>
      </w:r>
      <w:proofErr w:type="spellStart"/>
      <w:r w:rsidRPr="00B56C0E">
        <w:rPr>
          <w:color w:val="000000"/>
          <w:kern w:val="0"/>
          <w:lang w:eastAsia="en-US"/>
        </w:rPr>
        <w:t>ustanovama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="0046384F">
        <w:rPr>
          <w:color w:val="000000"/>
          <w:kern w:val="0"/>
          <w:lang w:eastAsia="en-US"/>
        </w:rPr>
        <w:t>kulture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koje</w:t>
      </w:r>
      <w:proofErr w:type="spellEnd"/>
      <w:r w:rsidRPr="00B56C0E">
        <w:rPr>
          <w:color w:val="000000"/>
          <w:kern w:val="0"/>
          <w:lang w:eastAsia="en-US"/>
        </w:rPr>
        <w:t xml:space="preserve"> se </w:t>
      </w:r>
      <w:proofErr w:type="spellStart"/>
      <w:r w:rsidRPr="00B56C0E">
        <w:rPr>
          <w:color w:val="000000"/>
          <w:kern w:val="0"/>
          <w:lang w:eastAsia="en-US"/>
        </w:rPr>
        <w:t>financiraju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iz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državnog</w:t>
      </w:r>
      <w:proofErr w:type="spellEnd"/>
      <w:r w:rsidR="0046384F">
        <w:rPr>
          <w:color w:val="000000"/>
          <w:kern w:val="0"/>
          <w:lang w:eastAsia="en-US"/>
        </w:rPr>
        <w:t xml:space="preserve"> </w:t>
      </w:r>
      <w:proofErr w:type="spellStart"/>
      <w:r w:rsidRPr="00B56C0E">
        <w:rPr>
          <w:color w:val="000000"/>
          <w:kern w:val="0"/>
          <w:lang w:eastAsia="en-US"/>
        </w:rPr>
        <w:t>proračuna</w:t>
      </w:r>
      <w:proofErr w:type="spellEnd"/>
      <w:r w:rsidRPr="00B56C0E">
        <w:rPr>
          <w:color w:val="000000"/>
          <w:kern w:val="0"/>
          <w:lang w:eastAsia="en-US"/>
        </w:rPr>
        <w:t xml:space="preserve"> (NN46/18)</w:t>
      </w:r>
    </w:p>
    <w:p w:rsidR="00A23F16" w:rsidRDefault="0046384F" w:rsidP="001950C8">
      <w:pPr>
        <w:pStyle w:val="Odlomakpopisa"/>
        <w:numPr>
          <w:ilvl w:val="0"/>
          <w:numId w:val="3"/>
        </w:numPr>
        <w:ind w:left="360"/>
        <w:rPr>
          <w:color w:val="000000"/>
          <w:kern w:val="0"/>
          <w:lang w:eastAsia="en-US"/>
        </w:rPr>
      </w:pPr>
      <w:proofErr w:type="spellStart"/>
      <w:r>
        <w:rPr>
          <w:color w:val="000000"/>
          <w:kern w:val="0"/>
          <w:lang w:eastAsia="en-US"/>
        </w:rPr>
        <w:t>Pravilnik</w:t>
      </w:r>
      <w:proofErr w:type="spellEnd"/>
      <w:r>
        <w:rPr>
          <w:color w:val="000000"/>
          <w:kern w:val="0"/>
          <w:lang w:eastAsia="en-US"/>
        </w:rPr>
        <w:t xml:space="preserve"> o </w:t>
      </w:r>
      <w:proofErr w:type="spellStart"/>
      <w:r w:rsidR="001950C8" w:rsidRPr="00B56C0E">
        <w:rPr>
          <w:color w:val="000000"/>
          <w:kern w:val="0"/>
          <w:lang w:eastAsia="en-US"/>
        </w:rPr>
        <w:t>načinu</w:t>
      </w:r>
      <w:proofErr w:type="spellEnd"/>
      <w:r>
        <w:rPr>
          <w:color w:val="000000"/>
          <w:kern w:val="0"/>
          <w:lang w:eastAsia="en-US"/>
        </w:rPr>
        <w:t xml:space="preserve"> </w:t>
      </w:r>
      <w:proofErr w:type="spellStart"/>
      <w:r w:rsidR="001950C8" w:rsidRPr="00B56C0E">
        <w:rPr>
          <w:color w:val="000000"/>
          <w:kern w:val="0"/>
          <w:lang w:eastAsia="en-US"/>
        </w:rPr>
        <w:t>korištenja</w:t>
      </w:r>
      <w:proofErr w:type="spellEnd"/>
      <w:r>
        <w:rPr>
          <w:color w:val="000000"/>
          <w:kern w:val="0"/>
          <w:lang w:eastAsia="en-US"/>
        </w:rPr>
        <w:t xml:space="preserve"> </w:t>
      </w:r>
      <w:proofErr w:type="spellStart"/>
      <w:r w:rsidR="001950C8" w:rsidRPr="00B56C0E">
        <w:rPr>
          <w:color w:val="000000"/>
          <w:kern w:val="0"/>
          <w:lang w:eastAsia="en-US"/>
        </w:rPr>
        <w:t>vlastitih</w:t>
      </w:r>
      <w:proofErr w:type="spellEnd"/>
      <w:r>
        <w:rPr>
          <w:color w:val="000000"/>
          <w:kern w:val="0"/>
          <w:lang w:eastAsia="en-US"/>
        </w:rPr>
        <w:t xml:space="preserve"> </w:t>
      </w:r>
      <w:proofErr w:type="spellStart"/>
      <w:r w:rsidR="001950C8" w:rsidRPr="00B56C0E">
        <w:rPr>
          <w:color w:val="000000"/>
          <w:kern w:val="0"/>
          <w:lang w:eastAsia="en-US"/>
        </w:rPr>
        <w:t>prihoda</w:t>
      </w:r>
      <w:proofErr w:type="spellEnd"/>
      <w:r>
        <w:rPr>
          <w:color w:val="000000"/>
          <w:kern w:val="0"/>
          <w:lang w:eastAsia="en-US"/>
        </w:rPr>
        <w:t xml:space="preserve"> </w:t>
      </w:r>
      <w:proofErr w:type="spellStart"/>
      <w:r w:rsidR="001950C8" w:rsidRPr="00B56C0E">
        <w:rPr>
          <w:color w:val="000000"/>
          <w:kern w:val="0"/>
          <w:lang w:eastAsia="en-US"/>
        </w:rPr>
        <w:t>ostvarenih</w:t>
      </w:r>
      <w:proofErr w:type="spellEnd"/>
      <w:r>
        <w:rPr>
          <w:color w:val="000000"/>
          <w:kern w:val="0"/>
          <w:lang w:eastAsia="en-US"/>
        </w:rPr>
        <w:t xml:space="preserve"> </w:t>
      </w:r>
      <w:proofErr w:type="spellStart"/>
      <w:r w:rsidR="001950C8" w:rsidRPr="00B56C0E">
        <w:rPr>
          <w:color w:val="000000"/>
          <w:kern w:val="0"/>
          <w:lang w:eastAsia="en-US"/>
        </w:rPr>
        <w:t>od</w:t>
      </w:r>
      <w:proofErr w:type="spellEnd"/>
      <w:r>
        <w:rPr>
          <w:color w:val="000000"/>
          <w:kern w:val="0"/>
          <w:lang w:eastAsia="en-US"/>
        </w:rPr>
        <w:t xml:space="preserve"> </w:t>
      </w:r>
      <w:proofErr w:type="spellStart"/>
      <w:r w:rsidR="001950C8" w:rsidRPr="00B56C0E">
        <w:rPr>
          <w:color w:val="000000"/>
          <w:kern w:val="0"/>
          <w:lang w:eastAsia="en-US"/>
        </w:rPr>
        <w:t>obavljanja</w:t>
      </w:r>
      <w:proofErr w:type="spellEnd"/>
      <w:r w:rsidR="00681955">
        <w:rPr>
          <w:color w:val="000000"/>
          <w:kern w:val="0"/>
          <w:lang w:eastAsia="en-US"/>
        </w:rPr>
        <w:t xml:space="preserve"> </w:t>
      </w:r>
      <w:proofErr w:type="spellStart"/>
      <w:r w:rsidR="005F42CF">
        <w:rPr>
          <w:color w:val="000000"/>
          <w:kern w:val="0"/>
          <w:lang w:eastAsia="en-US"/>
        </w:rPr>
        <w:t>osnovne</w:t>
      </w:r>
      <w:proofErr w:type="spellEnd"/>
      <w:r w:rsidR="00681955">
        <w:rPr>
          <w:color w:val="000000"/>
          <w:kern w:val="0"/>
          <w:lang w:eastAsia="en-US"/>
        </w:rPr>
        <w:t xml:space="preserve"> </w:t>
      </w:r>
      <w:proofErr w:type="spellStart"/>
      <w:r w:rsidR="00681955">
        <w:rPr>
          <w:color w:val="000000"/>
          <w:kern w:val="0"/>
          <w:lang w:eastAsia="en-US"/>
        </w:rPr>
        <w:t>i</w:t>
      </w:r>
      <w:proofErr w:type="spellEnd"/>
      <w:r w:rsidR="00681955">
        <w:rPr>
          <w:color w:val="000000"/>
          <w:kern w:val="0"/>
          <w:lang w:eastAsia="en-US"/>
        </w:rPr>
        <w:t xml:space="preserve"> </w:t>
      </w:r>
      <w:proofErr w:type="spellStart"/>
      <w:r w:rsidR="001950C8" w:rsidRPr="00B56C0E">
        <w:rPr>
          <w:color w:val="000000"/>
          <w:kern w:val="0"/>
          <w:lang w:eastAsia="en-US"/>
        </w:rPr>
        <w:t>ostale</w:t>
      </w:r>
      <w:proofErr w:type="spellEnd"/>
      <w:r w:rsidR="00681955">
        <w:rPr>
          <w:color w:val="000000"/>
          <w:kern w:val="0"/>
          <w:lang w:eastAsia="en-US"/>
        </w:rPr>
        <w:t xml:space="preserve"> </w:t>
      </w:r>
      <w:proofErr w:type="spellStart"/>
      <w:r w:rsidR="001950C8" w:rsidRPr="00B56C0E">
        <w:rPr>
          <w:color w:val="000000"/>
          <w:kern w:val="0"/>
          <w:lang w:eastAsia="en-US"/>
        </w:rPr>
        <w:t>djelatnosti</w:t>
      </w:r>
      <w:proofErr w:type="spellEnd"/>
      <w:r w:rsidR="00681955">
        <w:rPr>
          <w:color w:val="000000"/>
          <w:kern w:val="0"/>
          <w:lang w:eastAsia="en-US"/>
        </w:rPr>
        <w:t xml:space="preserve"> </w:t>
      </w:r>
      <w:r w:rsidR="003B2EED">
        <w:rPr>
          <w:color w:val="000000"/>
          <w:kern w:val="0"/>
          <w:lang w:eastAsia="en-US"/>
        </w:rPr>
        <w:t>u</w:t>
      </w:r>
      <w:r w:rsidR="00681955">
        <w:rPr>
          <w:color w:val="000000"/>
          <w:kern w:val="0"/>
          <w:lang w:eastAsia="en-US"/>
        </w:rPr>
        <w:t xml:space="preserve"> </w:t>
      </w:r>
      <w:proofErr w:type="spellStart"/>
      <w:r w:rsidR="00681955">
        <w:rPr>
          <w:color w:val="000000"/>
          <w:kern w:val="0"/>
          <w:lang w:eastAsia="en-US"/>
        </w:rPr>
        <w:t>u</w:t>
      </w:r>
      <w:r w:rsidR="001950C8" w:rsidRPr="00B56C0E">
        <w:rPr>
          <w:color w:val="000000"/>
          <w:kern w:val="0"/>
          <w:lang w:eastAsia="en-US"/>
        </w:rPr>
        <w:t>stanova</w:t>
      </w:r>
      <w:r w:rsidR="00681955">
        <w:rPr>
          <w:color w:val="000000"/>
          <w:kern w:val="0"/>
          <w:lang w:eastAsia="en-US"/>
        </w:rPr>
        <w:t>ma</w:t>
      </w:r>
      <w:proofErr w:type="spellEnd"/>
      <w:r w:rsidR="00681955">
        <w:rPr>
          <w:color w:val="000000"/>
          <w:kern w:val="0"/>
          <w:lang w:eastAsia="en-US"/>
        </w:rPr>
        <w:t xml:space="preserve"> </w:t>
      </w:r>
      <w:proofErr w:type="spellStart"/>
      <w:proofErr w:type="gramStart"/>
      <w:r w:rsidR="001950C8" w:rsidRPr="00B56C0E">
        <w:rPr>
          <w:color w:val="000000"/>
          <w:kern w:val="0"/>
          <w:lang w:eastAsia="en-US"/>
        </w:rPr>
        <w:t>kulture</w:t>
      </w:r>
      <w:proofErr w:type="spellEnd"/>
      <w:r w:rsidR="001950C8" w:rsidRPr="00B56C0E">
        <w:rPr>
          <w:color w:val="000000"/>
          <w:kern w:val="0"/>
          <w:lang w:eastAsia="en-US"/>
        </w:rPr>
        <w:t xml:space="preserve">  (</w:t>
      </w:r>
      <w:proofErr w:type="gramEnd"/>
      <w:r w:rsidR="001950C8" w:rsidRPr="00B56C0E">
        <w:rPr>
          <w:color w:val="000000"/>
          <w:kern w:val="0"/>
          <w:lang w:eastAsia="en-US"/>
        </w:rPr>
        <w:t>NN 47/18).</w:t>
      </w:r>
    </w:p>
    <w:p w:rsidR="00A23F16" w:rsidRDefault="00A23F16" w:rsidP="00A23F16">
      <w:pPr>
        <w:pStyle w:val="Odlomakpopisa"/>
        <w:rPr>
          <w:color w:val="000000"/>
          <w:kern w:val="0"/>
          <w:lang w:eastAsia="en-US"/>
        </w:rPr>
      </w:pPr>
    </w:p>
    <w:p w:rsidR="00A23F16" w:rsidRDefault="00A23F16" w:rsidP="00A23F16">
      <w:pPr>
        <w:pStyle w:val="Odlomakpopisa"/>
        <w:rPr>
          <w:color w:val="000000"/>
          <w:kern w:val="0"/>
          <w:lang w:eastAsia="en-US"/>
        </w:rPr>
      </w:pPr>
    </w:p>
    <w:p w:rsidR="00A23F16" w:rsidRDefault="00A23F16" w:rsidP="00A23F16">
      <w:pPr>
        <w:pStyle w:val="Odlomakpopisa"/>
        <w:rPr>
          <w:color w:val="000000"/>
          <w:kern w:val="0"/>
          <w:lang w:eastAsia="en-US"/>
        </w:rPr>
      </w:pPr>
    </w:p>
    <w:p w:rsidR="00A23F16" w:rsidRDefault="00A23F16" w:rsidP="00A23F16">
      <w:pPr>
        <w:pStyle w:val="Odlomakpopisa"/>
        <w:rPr>
          <w:color w:val="000000"/>
          <w:kern w:val="0"/>
          <w:lang w:eastAsia="en-US"/>
        </w:rPr>
      </w:pPr>
    </w:p>
    <w:p w:rsidR="00A23F16" w:rsidRPr="00A23F16" w:rsidRDefault="00A23F16" w:rsidP="00A23F16">
      <w:pPr>
        <w:pStyle w:val="Odlomakpopisa"/>
        <w:rPr>
          <w:color w:val="000000"/>
          <w:kern w:val="0"/>
          <w:lang w:eastAsia="en-US"/>
        </w:rPr>
      </w:pPr>
    </w:p>
    <w:p w:rsidR="005F42CF" w:rsidRDefault="005F42CF" w:rsidP="001950C8">
      <w:pPr>
        <w:ind w:left="720"/>
        <w:rPr>
          <w:rFonts w:cs="Times New Roman"/>
          <w:b/>
          <w:i/>
          <w:lang w:eastAsia="en-US"/>
        </w:rPr>
      </w:pPr>
    </w:p>
    <w:p w:rsidR="001950C8" w:rsidRPr="003B2EED" w:rsidRDefault="001950C8" w:rsidP="003B2EED">
      <w:pPr>
        <w:pStyle w:val="Odlomakpopisa"/>
        <w:numPr>
          <w:ilvl w:val="0"/>
          <w:numId w:val="4"/>
        </w:numPr>
        <w:rPr>
          <w:b/>
          <w:i/>
          <w:lang w:eastAsia="en-US"/>
        </w:rPr>
      </w:pPr>
      <w:r w:rsidRPr="003B2EED">
        <w:rPr>
          <w:b/>
          <w:i/>
          <w:lang w:eastAsia="en-US"/>
        </w:rPr>
        <w:lastRenderedPageBreak/>
        <w:t>USKLAĐENOS</w:t>
      </w:r>
      <w:r w:rsidR="007F5684">
        <w:rPr>
          <w:b/>
          <w:i/>
          <w:lang w:eastAsia="en-US"/>
        </w:rPr>
        <w:t>T</w:t>
      </w:r>
      <w:r w:rsidRPr="003B2EED">
        <w:rPr>
          <w:b/>
          <w:i/>
          <w:lang w:eastAsia="en-US"/>
        </w:rPr>
        <w:t xml:space="preserve"> CILJEVA ,</w:t>
      </w:r>
      <w:r w:rsidR="007F5684">
        <w:rPr>
          <w:b/>
          <w:i/>
          <w:lang w:eastAsia="en-US"/>
        </w:rPr>
        <w:t xml:space="preserve"> </w:t>
      </w:r>
      <w:r w:rsidRPr="003B2EED">
        <w:rPr>
          <w:b/>
          <w:i/>
          <w:lang w:eastAsia="en-US"/>
        </w:rPr>
        <w:t>STRATEGIJE I PROGRAMA S DOKUMENTIMA DUGOROČNOG RAZVOJA</w:t>
      </w:r>
    </w:p>
    <w:p w:rsidR="001950C8" w:rsidRPr="00B56C0E" w:rsidRDefault="001950C8" w:rsidP="001950C8">
      <w:pPr>
        <w:ind w:left="720"/>
        <w:rPr>
          <w:rFonts w:cs="Times New Roman"/>
          <w:b/>
          <w:i/>
          <w:lang w:eastAsia="en-US"/>
        </w:rPr>
      </w:pPr>
    </w:p>
    <w:p w:rsidR="001950C8" w:rsidRPr="00A23F16" w:rsidRDefault="001950C8" w:rsidP="00A23F16">
      <w:pPr>
        <w:jc w:val="both"/>
        <w:rPr>
          <w:rFonts w:cs="Times New Roman"/>
          <w:color w:val="auto"/>
          <w:kern w:val="2"/>
          <w:lang w:eastAsia="ar-SA"/>
        </w:rPr>
      </w:pPr>
      <w:r w:rsidRPr="00B56C0E">
        <w:rPr>
          <w:rFonts w:cs="Times New Roman"/>
          <w:lang w:eastAsia="en-US"/>
        </w:rPr>
        <w:t>Državni arhiv u S</w:t>
      </w:r>
      <w:r w:rsidR="003B2EED">
        <w:rPr>
          <w:rFonts w:cs="Times New Roman"/>
          <w:lang w:eastAsia="en-US"/>
        </w:rPr>
        <w:t>plitu</w:t>
      </w:r>
      <w:r w:rsidR="007F5684">
        <w:rPr>
          <w:rFonts w:cs="Times New Roman"/>
          <w:lang w:eastAsia="en-US"/>
        </w:rPr>
        <w:t xml:space="preserve"> se</w:t>
      </w:r>
      <w:r w:rsidR="003B2EED">
        <w:rPr>
          <w:rFonts w:cs="Times New Roman"/>
          <w:lang w:eastAsia="en-US"/>
        </w:rPr>
        <w:t xml:space="preserve"> većim dijelom financira</w:t>
      </w:r>
      <w:r w:rsidRPr="00B56C0E">
        <w:rPr>
          <w:rFonts w:cs="Times New Roman"/>
          <w:lang w:eastAsia="en-US"/>
        </w:rPr>
        <w:t xml:space="preserve"> doznačenim sredstvima Ministarstva kulture,</w:t>
      </w:r>
      <w:r w:rsidR="00681955">
        <w:rPr>
          <w:rFonts w:cs="Times New Roman"/>
          <w:lang w:eastAsia="en-US"/>
        </w:rPr>
        <w:t xml:space="preserve"> </w:t>
      </w:r>
      <w:r w:rsidRPr="00B56C0E">
        <w:rPr>
          <w:rFonts w:cs="Times New Roman"/>
          <w:lang w:eastAsia="en-US"/>
        </w:rPr>
        <w:t>tako da će za naredno trogodišnje razdoblje ovisiti o isplatama sredstava Ministarstva kulture.</w:t>
      </w:r>
      <w:r w:rsidR="00681955">
        <w:rPr>
          <w:rFonts w:cs="Times New Roman"/>
          <w:lang w:eastAsia="en-US"/>
        </w:rPr>
        <w:t xml:space="preserve"> </w:t>
      </w:r>
      <w:r w:rsidRPr="00B56C0E">
        <w:rPr>
          <w:rFonts w:cs="Times New Roman"/>
          <w:lang w:eastAsia="en-US"/>
        </w:rPr>
        <w:t>Financijskim planom postignu</w:t>
      </w:r>
      <w:r w:rsidR="00F1565D">
        <w:rPr>
          <w:rFonts w:cs="Times New Roman"/>
          <w:lang w:eastAsia="en-US"/>
        </w:rPr>
        <w:t>ta je usklađenost kratkoročnih i</w:t>
      </w:r>
      <w:r w:rsidRPr="00B56C0E">
        <w:rPr>
          <w:rFonts w:cs="Times New Roman"/>
          <w:lang w:eastAsia="en-US"/>
        </w:rPr>
        <w:t xml:space="preserve"> dugoročnih ciljeva Državnog arhiva u Splitu. </w:t>
      </w:r>
      <w:r w:rsidRPr="00B56C0E">
        <w:rPr>
          <w:rFonts w:cs="Times New Roman"/>
        </w:rPr>
        <w:t>U fi</w:t>
      </w:r>
      <w:r w:rsidR="00951A1F" w:rsidRPr="00B56C0E">
        <w:rPr>
          <w:rFonts w:cs="Times New Roman"/>
        </w:rPr>
        <w:t>nancijskom planu prihodi za 2020</w:t>
      </w:r>
      <w:r w:rsidRPr="00B56C0E">
        <w:rPr>
          <w:rFonts w:cs="Times New Roman"/>
        </w:rPr>
        <w:t xml:space="preserve">. planirani su sukladno  prethodnim godinama </w:t>
      </w:r>
      <w:r w:rsidR="007F5684">
        <w:rPr>
          <w:rFonts w:cs="Times New Roman"/>
        </w:rPr>
        <w:t>što</w:t>
      </w:r>
      <w:r w:rsidRPr="00B56C0E">
        <w:rPr>
          <w:rFonts w:cs="Times New Roman"/>
        </w:rPr>
        <w:t xml:space="preserve"> će utjecati na ostvarenje financijskog plana.</w:t>
      </w:r>
    </w:p>
    <w:p w:rsidR="001950C8" w:rsidRPr="00B56C0E" w:rsidRDefault="001950C8" w:rsidP="001950C8">
      <w:pPr>
        <w:rPr>
          <w:rFonts w:cs="Times New Roman"/>
        </w:rPr>
      </w:pPr>
      <w:r w:rsidRPr="00B56C0E">
        <w:rPr>
          <w:rFonts w:cs="Times New Roman"/>
        </w:rPr>
        <w:tab/>
      </w:r>
    </w:p>
    <w:p w:rsidR="001950C8" w:rsidRPr="003B2EED" w:rsidRDefault="001950C8" w:rsidP="003B2EED">
      <w:pPr>
        <w:pStyle w:val="Odlomakpopisa"/>
        <w:numPr>
          <w:ilvl w:val="0"/>
          <w:numId w:val="4"/>
        </w:numPr>
        <w:rPr>
          <w:b/>
          <w:i/>
        </w:rPr>
      </w:pPr>
      <w:r w:rsidRPr="003B2EED">
        <w:rPr>
          <w:b/>
          <w:i/>
        </w:rPr>
        <w:t>ISHODIŠTE I POKAZATELJI NA KOJIMA SE ZASNIVAJU IZRAČUNI I OCJENE POTREBNIH SREDSTAVA ZA PROVOĐENJE PROGRAMA</w:t>
      </w:r>
    </w:p>
    <w:p w:rsidR="001950C8" w:rsidRPr="00B56C0E" w:rsidRDefault="001950C8" w:rsidP="001950C8">
      <w:pPr>
        <w:jc w:val="both"/>
        <w:rPr>
          <w:rFonts w:cs="Times New Roman"/>
          <w:b/>
          <w:i/>
        </w:rPr>
      </w:pPr>
    </w:p>
    <w:p w:rsidR="001950C8" w:rsidRPr="00B56C0E" w:rsidRDefault="001950C8" w:rsidP="001950C8">
      <w:pPr>
        <w:jc w:val="both"/>
        <w:rPr>
          <w:rFonts w:cs="Times New Roman"/>
        </w:rPr>
      </w:pPr>
      <w:r w:rsidRPr="00B56C0E">
        <w:rPr>
          <w:rFonts w:cs="Times New Roman"/>
        </w:rPr>
        <w:t>Financijski pl</w:t>
      </w:r>
      <w:r w:rsidR="00E02166" w:rsidRPr="00B56C0E">
        <w:rPr>
          <w:rFonts w:cs="Times New Roman"/>
        </w:rPr>
        <w:t>an za trogodišnje razdoblje 2020</w:t>
      </w:r>
      <w:r w:rsidR="00FD0BB0" w:rsidRPr="00B56C0E">
        <w:rPr>
          <w:rFonts w:cs="Times New Roman"/>
        </w:rPr>
        <w:t>.</w:t>
      </w:r>
      <w:r w:rsidR="00E02166" w:rsidRPr="00B56C0E">
        <w:rPr>
          <w:rFonts w:cs="Times New Roman"/>
        </w:rPr>
        <w:t>-2022</w:t>
      </w:r>
      <w:r w:rsidR="00FD0BB0" w:rsidRPr="00B56C0E">
        <w:rPr>
          <w:rFonts w:cs="Times New Roman"/>
        </w:rPr>
        <w:t>.</w:t>
      </w:r>
      <w:r w:rsidRPr="00B56C0E">
        <w:rPr>
          <w:rFonts w:cs="Times New Roman"/>
        </w:rPr>
        <w:t xml:space="preserve"> donesen je na temelju upute nadležnog Ministarstva kulture o financijskom limitu</w:t>
      </w:r>
      <w:r w:rsidR="007F5684">
        <w:rPr>
          <w:rFonts w:cs="Times New Roman"/>
        </w:rPr>
        <w:t xml:space="preserve"> </w:t>
      </w:r>
      <w:r w:rsidRPr="00B56C0E">
        <w:rPr>
          <w:rFonts w:cs="Times New Roman"/>
        </w:rPr>
        <w:t>(plaće,</w:t>
      </w:r>
      <w:r w:rsidR="00681955">
        <w:rPr>
          <w:rFonts w:cs="Times New Roman"/>
        </w:rPr>
        <w:t xml:space="preserve"> </w:t>
      </w:r>
      <w:r w:rsidRPr="00B56C0E">
        <w:rPr>
          <w:rFonts w:cs="Times New Roman"/>
        </w:rPr>
        <w:t>materijalni troškovi,</w:t>
      </w:r>
      <w:r w:rsidR="00681955">
        <w:rPr>
          <w:rFonts w:cs="Times New Roman"/>
        </w:rPr>
        <w:t xml:space="preserve"> </w:t>
      </w:r>
      <w:r w:rsidRPr="00B56C0E">
        <w:rPr>
          <w:rFonts w:cs="Times New Roman"/>
        </w:rPr>
        <w:t>posebni program)</w:t>
      </w:r>
      <w:r w:rsidR="007F5684">
        <w:rPr>
          <w:rFonts w:cs="Times New Roman"/>
        </w:rPr>
        <w:t xml:space="preserve"> </w:t>
      </w:r>
      <w:r w:rsidRPr="00B56C0E">
        <w:rPr>
          <w:rFonts w:cs="Times New Roman"/>
        </w:rPr>
        <w:t>te ostvarenih prihoda.</w:t>
      </w:r>
      <w:r w:rsidR="00681955">
        <w:rPr>
          <w:rFonts w:cs="Times New Roman"/>
        </w:rPr>
        <w:t xml:space="preserve"> </w:t>
      </w:r>
      <w:r w:rsidRPr="00B56C0E">
        <w:rPr>
          <w:rFonts w:cs="Times New Roman"/>
        </w:rPr>
        <w:t xml:space="preserve">Prilozi Financijskog plana </w:t>
      </w:r>
      <w:r w:rsidR="00951A1F" w:rsidRPr="00B56C0E">
        <w:rPr>
          <w:rFonts w:cs="Times New Roman"/>
        </w:rPr>
        <w:t>2020.-2022.</w:t>
      </w:r>
    </w:p>
    <w:p w:rsidR="001950C8" w:rsidRPr="00B56C0E" w:rsidRDefault="001950C8" w:rsidP="00622553">
      <w:r w:rsidRPr="00B56C0E">
        <w:t>Tablica 1</w:t>
      </w:r>
      <w:r w:rsidR="00FA3D39">
        <w:t xml:space="preserve"> </w:t>
      </w:r>
      <w:r w:rsidRPr="00B56C0E">
        <w:t>-</w:t>
      </w:r>
      <w:r w:rsidR="00FA3D39">
        <w:t xml:space="preserve"> </w:t>
      </w:r>
      <w:r w:rsidR="0072083F" w:rsidRPr="00B56C0E">
        <w:t>Financijski plan</w:t>
      </w:r>
      <w:r w:rsidR="00063F98" w:rsidRPr="00B56C0E">
        <w:t xml:space="preserve"> za 20</w:t>
      </w:r>
      <w:r w:rsidR="0072083F" w:rsidRPr="00B56C0E">
        <w:t>20</w:t>
      </w:r>
      <w:r w:rsidR="00143FA5" w:rsidRPr="00B56C0E">
        <w:t>.g</w:t>
      </w:r>
      <w:r w:rsidR="003B2EED">
        <w:t>.</w:t>
      </w:r>
      <w:r w:rsidR="00063F98" w:rsidRPr="00B56C0E">
        <w:t>i</w:t>
      </w:r>
      <w:r w:rsidRPr="00B56C0E">
        <w:t xml:space="preserve"> pro</w:t>
      </w:r>
      <w:r w:rsidR="00F1565D">
        <w:t>j</w:t>
      </w:r>
      <w:r w:rsidRPr="00B56C0E">
        <w:t>ekcija</w:t>
      </w:r>
      <w:r w:rsidR="00681955">
        <w:t xml:space="preserve"> </w:t>
      </w:r>
      <w:r w:rsidRPr="00B56C0E">
        <w:t>plana</w:t>
      </w:r>
      <w:r w:rsidR="00681955">
        <w:t xml:space="preserve"> </w:t>
      </w:r>
      <w:r w:rsidR="0072083F" w:rsidRPr="00B56C0E">
        <w:t>za 2022</w:t>
      </w:r>
      <w:r w:rsidR="00063F98" w:rsidRPr="00B56C0E">
        <w:t>. i</w:t>
      </w:r>
      <w:r w:rsidR="00916F16">
        <w:t xml:space="preserve"> 2021. </w:t>
      </w:r>
      <w:r w:rsidRPr="00B56C0E">
        <w:t>-</w:t>
      </w:r>
      <w:r w:rsidR="00916F16">
        <w:t xml:space="preserve"> </w:t>
      </w:r>
      <w:r w:rsidRPr="00B56C0E">
        <w:t>opći</w:t>
      </w:r>
      <w:r w:rsidR="00681955">
        <w:t xml:space="preserve"> </w:t>
      </w:r>
      <w:r w:rsidRPr="00B56C0E">
        <w:t>dio</w:t>
      </w:r>
    </w:p>
    <w:p w:rsidR="001950C8" w:rsidRPr="00B56C0E" w:rsidRDefault="001950C8" w:rsidP="00622553">
      <w:r w:rsidRPr="00B56C0E">
        <w:t>Tablica 2</w:t>
      </w:r>
      <w:r w:rsidR="00FA3D39">
        <w:t xml:space="preserve"> </w:t>
      </w:r>
      <w:r w:rsidRPr="00B56C0E">
        <w:t>-</w:t>
      </w:r>
      <w:r w:rsidR="00FA3D39">
        <w:t xml:space="preserve"> </w:t>
      </w:r>
      <w:r w:rsidRPr="00B56C0E">
        <w:t>Plan rashoda</w:t>
      </w:r>
      <w:r w:rsidR="00063F98" w:rsidRPr="00B56C0E">
        <w:t xml:space="preserve"> i </w:t>
      </w:r>
      <w:r w:rsidRPr="00B56C0E">
        <w:t>izdataka</w:t>
      </w:r>
      <w:r w:rsidR="00681955">
        <w:t xml:space="preserve"> </w:t>
      </w:r>
      <w:r w:rsidRPr="00B56C0E">
        <w:t>po</w:t>
      </w:r>
      <w:r w:rsidR="00681955">
        <w:t xml:space="preserve"> </w:t>
      </w:r>
      <w:r w:rsidRPr="00B56C0E">
        <w:t>izvorima</w:t>
      </w:r>
      <w:r w:rsidR="00681955">
        <w:t xml:space="preserve"> </w:t>
      </w:r>
      <w:r w:rsidRPr="00B56C0E">
        <w:t>financiranja</w:t>
      </w:r>
      <w:r w:rsidR="00681955">
        <w:t xml:space="preserve"> </w:t>
      </w:r>
      <w:r w:rsidR="00143FA5" w:rsidRPr="00B56C0E">
        <w:t>za 2020</w:t>
      </w:r>
      <w:r w:rsidR="00063F98" w:rsidRPr="00B56C0E">
        <w:t>.</w:t>
      </w:r>
      <w:r w:rsidR="00916F16">
        <w:t xml:space="preserve"> </w:t>
      </w:r>
      <w:r w:rsidR="00E66059" w:rsidRPr="00B56C0E">
        <w:t>i</w:t>
      </w:r>
      <w:r w:rsidR="00681955">
        <w:t xml:space="preserve"> </w:t>
      </w:r>
      <w:r w:rsidRPr="00B56C0E">
        <w:t>procjena</w:t>
      </w:r>
      <w:r w:rsidR="00681955">
        <w:t xml:space="preserve"> </w:t>
      </w:r>
      <w:r w:rsidRPr="00B56C0E">
        <w:t>rashoda</w:t>
      </w:r>
      <w:r w:rsidR="00681955">
        <w:t xml:space="preserve"> </w:t>
      </w:r>
      <w:r w:rsidR="00143FA5" w:rsidRPr="00B56C0E">
        <w:t>za 2021</w:t>
      </w:r>
      <w:r w:rsidR="00063F98" w:rsidRPr="00B56C0E">
        <w:t>.</w:t>
      </w:r>
      <w:r w:rsidR="00FA3D39">
        <w:t xml:space="preserve"> </w:t>
      </w:r>
      <w:r w:rsidR="00063F98" w:rsidRPr="00B56C0E">
        <w:t xml:space="preserve">i </w:t>
      </w:r>
      <w:r w:rsidR="00143FA5" w:rsidRPr="00B56C0E">
        <w:t>2022</w:t>
      </w:r>
      <w:r w:rsidRPr="00B56C0E">
        <w:t>.</w:t>
      </w:r>
      <w:r w:rsidR="00FA3D39">
        <w:t xml:space="preserve"> </w:t>
      </w:r>
    </w:p>
    <w:p w:rsidR="001950C8" w:rsidRPr="00B56C0E" w:rsidRDefault="001950C8" w:rsidP="00622553">
      <w:r w:rsidRPr="00B56C0E">
        <w:t>Tablica 3</w:t>
      </w:r>
      <w:r w:rsidR="00FA3D39">
        <w:t xml:space="preserve"> </w:t>
      </w:r>
      <w:r w:rsidRPr="00B56C0E">
        <w:t>- Procjena</w:t>
      </w:r>
      <w:r w:rsidR="00FA3D39">
        <w:t xml:space="preserve"> </w:t>
      </w:r>
      <w:r w:rsidRPr="00B56C0E">
        <w:t>prihoda</w:t>
      </w:r>
      <w:r w:rsidR="00FA3D39">
        <w:t xml:space="preserve"> </w:t>
      </w:r>
      <w:r w:rsidR="00732CD7" w:rsidRPr="00B56C0E">
        <w:t>i</w:t>
      </w:r>
      <w:r w:rsidR="00FA3D39">
        <w:t xml:space="preserve"> </w:t>
      </w:r>
      <w:r w:rsidRPr="00B56C0E">
        <w:t>primitaka</w:t>
      </w:r>
      <w:r w:rsidR="00FA3D39">
        <w:t xml:space="preserve"> </w:t>
      </w:r>
      <w:r w:rsidRPr="00B56C0E">
        <w:t>za</w:t>
      </w:r>
      <w:r w:rsidR="00FA3D39">
        <w:t xml:space="preserve"> </w:t>
      </w:r>
      <w:r w:rsidR="0072083F" w:rsidRPr="00B56C0E">
        <w:t>2020</w:t>
      </w:r>
      <w:r w:rsidRPr="00B56C0E">
        <w:t>.</w:t>
      </w:r>
    </w:p>
    <w:p w:rsidR="00622553" w:rsidRPr="00A23F16" w:rsidRDefault="001950C8" w:rsidP="00A23F16">
      <w:r w:rsidRPr="00B56C0E">
        <w:t>Tablica 4</w:t>
      </w:r>
      <w:r w:rsidR="00FA3D39">
        <w:t xml:space="preserve"> </w:t>
      </w:r>
      <w:r w:rsidRPr="00B56C0E">
        <w:t>-</w:t>
      </w:r>
      <w:r w:rsidR="00FA3D39">
        <w:t xml:space="preserve"> </w:t>
      </w:r>
      <w:r w:rsidRPr="00B56C0E">
        <w:t>Procjena</w:t>
      </w:r>
      <w:r w:rsidR="00FA3D39">
        <w:t xml:space="preserve"> </w:t>
      </w:r>
      <w:r w:rsidRPr="00B56C0E">
        <w:t>prihoda</w:t>
      </w:r>
      <w:r w:rsidR="00732CD7" w:rsidRPr="00B56C0E">
        <w:t xml:space="preserve"> i </w:t>
      </w:r>
      <w:r w:rsidRPr="00B56C0E">
        <w:t>primitaka</w:t>
      </w:r>
      <w:r w:rsidR="00681955">
        <w:t xml:space="preserve"> </w:t>
      </w:r>
      <w:r w:rsidR="0072083F" w:rsidRPr="00B56C0E">
        <w:t>za 2021</w:t>
      </w:r>
      <w:r w:rsidRPr="00B56C0E">
        <w:t xml:space="preserve">. </w:t>
      </w:r>
      <w:r w:rsidR="00063F98" w:rsidRPr="00B56C0E">
        <w:t xml:space="preserve">i </w:t>
      </w:r>
      <w:r w:rsidR="0072083F" w:rsidRPr="00B56C0E">
        <w:t>2022</w:t>
      </w:r>
      <w:r w:rsidR="00916F16">
        <w:t>.</w:t>
      </w:r>
    </w:p>
    <w:p w:rsidR="00622553" w:rsidRDefault="00622553" w:rsidP="001950C8">
      <w:pPr>
        <w:ind w:left="360"/>
        <w:rPr>
          <w:rFonts w:cs="Times New Roman"/>
          <w:b/>
          <w:i/>
        </w:rPr>
      </w:pPr>
    </w:p>
    <w:p w:rsidR="001950C8" w:rsidRDefault="001950C8" w:rsidP="003B2EED">
      <w:pPr>
        <w:pStyle w:val="Odlomakpopisa"/>
        <w:numPr>
          <w:ilvl w:val="0"/>
          <w:numId w:val="4"/>
        </w:numPr>
        <w:rPr>
          <w:b/>
          <w:i/>
        </w:rPr>
      </w:pPr>
      <w:r w:rsidRPr="003B2EED">
        <w:rPr>
          <w:b/>
          <w:i/>
        </w:rPr>
        <w:t>IZVJEŠTAJ O POSTIGNUTIM CILJEVIMA I REZULTATIMA PROGRAMA TEMELJENIM NA POKAZATELJIMA USPJEŠNOSTI U PRETHODNIM GODINAMA</w:t>
      </w:r>
    </w:p>
    <w:p w:rsidR="00FA3D39" w:rsidRPr="003B2EED" w:rsidRDefault="00FA3D39" w:rsidP="00FA3D39">
      <w:pPr>
        <w:pStyle w:val="Odlomakpopisa"/>
        <w:ind w:left="1428"/>
        <w:rPr>
          <w:b/>
          <w:i/>
        </w:rPr>
      </w:pPr>
    </w:p>
    <w:p w:rsidR="001950C8" w:rsidRPr="00B56C0E" w:rsidRDefault="003B2EED" w:rsidP="00F12B5A">
      <w:pPr>
        <w:jc w:val="both"/>
        <w:rPr>
          <w:rFonts w:cs="Times New Roman"/>
        </w:rPr>
      </w:pPr>
      <w:r>
        <w:rPr>
          <w:rFonts w:cs="Times New Roman"/>
        </w:rPr>
        <w:t xml:space="preserve">Državni arhiv u Splitu </w:t>
      </w:r>
      <w:r w:rsidR="00916F16">
        <w:rPr>
          <w:rFonts w:cs="Times New Roman"/>
        </w:rPr>
        <w:t xml:space="preserve">obavlja </w:t>
      </w:r>
      <w:proofErr w:type="spellStart"/>
      <w:r w:rsidR="00916F16">
        <w:rPr>
          <w:rFonts w:cs="Times New Roman"/>
        </w:rPr>
        <w:t>konzervaciju</w:t>
      </w:r>
      <w:proofErr w:type="spellEnd"/>
      <w:r w:rsidR="00916F16">
        <w:rPr>
          <w:rFonts w:cs="Times New Roman"/>
        </w:rPr>
        <w:t xml:space="preserve"> i</w:t>
      </w:r>
      <w:r>
        <w:rPr>
          <w:rFonts w:cs="Times New Roman"/>
        </w:rPr>
        <w:t xml:space="preserve"> </w:t>
      </w:r>
      <w:r w:rsidR="001950C8" w:rsidRPr="00B56C0E">
        <w:rPr>
          <w:rFonts w:cs="Times New Roman"/>
        </w:rPr>
        <w:t>restauraciju, zaš</w:t>
      </w:r>
      <w:r>
        <w:rPr>
          <w:rFonts w:cs="Times New Roman"/>
        </w:rPr>
        <w:t>titu</w:t>
      </w:r>
      <w:r w:rsidR="00916F16">
        <w:rPr>
          <w:rFonts w:cs="Times New Roman"/>
        </w:rPr>
        <w:t xml:space="preserve">, </w:t>
      </w:r>
      <w:r>
        <w:rPr>
          <w:rFonts w:cs="Times New Roman"/>
        </w:rPr>
        <w:t xml:space="preserve">obradu </w:t>
      </w:r>
      <w:r w:rsidR="00916F16">
        <w:rPr>
          <w:rFonts w:cs="Times New Roman"/>
        </w:rPr>
        <w:t xml:space="preserve">i sređivanje </w:t>
      </w:r>
      <w:r>
        <w:rPr>
          <w:rFonts w:cs="Times New Roman"/>
        </w:rPr>
        <w:t>arhivskoga gradiva, nadzor zaštite arhivskog</w:t>
      </w:r>
      <w:r w:rsidR="00916F16">
        <w:rPr>
          <w:rFonts w:cs="Times New Roman"/>
        </w:rPr>
        <w:t>a</w:t>
      </w:r>
      <w:r>
        <w:rPr>
          <w:rFonts w:cs="Times New Roman"/>
        </w:rPr>
        <w:t xml:space="preserve">  i dokumentar</w:t>
      </w:r>
      <w:r w:rsidR="001950C8" w:rsidRPr="00B56C0E">
        <w:rPr>
          <w:rFonts w:cs="Times New Roman"/>
        </w:rPr>
        <w:t>noga gradiva  u pismohranama</w:t>
      </w:r>
      <w:r w:rsidR="00916F16">
        <w:rPr>
          <w:rFonts w:cs="Times New Roman"/>
        </w:rPr>
        <w:t xml:space="preserve"> za koje je nadležan</w:t>
      </w:r>
      <w:r w:rsidR="001950C8" w:rsidRPr="00B56C0E">
        <w:rPr>
          <w:rFonts w:cs="Times New Roman"/>
        </w:rPr>
        <w:t>.</w:t>
      </w:r>
      <w:r w:rsidR="00FA3D39">
        <w:rPr>
          <w:rFonts w:cs="Times New Roman"/>
        </w:rPr>
        <w:t xml:space="preserve"> </w:t>
      </w:r>
      <w:r w:rsidR="001950C8" w:rsidRPr="00B56C0E">
        <w:rPr>
          <w:rFonts w:cs="Times New Roman"/>
        </w:rPr>
        <w:t xml:space="preserve">Sustavno  su se obavljali pregledi pismohrana </w:t>
      </w:r>
      <w:r w:rsidR="00F1565D">
        <w:rPr>
          <w:rFonts w:cs="Times New Roman"/>
        </w:rPr>
        <w:t>koje su stvaratelj</w:t>
      </w:r>
      <w:r w:rsidR="001950C8" w:rsidRPr="00B56C0E">
        <w:rPr>
          <w:rFonts w:cs="Times New Roman"/>
        </w:rPr>
        <w:t>i</w:t>
      </w:r>
      <w:r>
        <w:rPr>
          <w:rFonts w:cs="Times New Roman"/>
        </w:rPr>
        <w:t xml:space="preserve"> i</w:t>
      </w:r>
      <w:r w:rsidR="001950C8" w:rsidRPr="00B56C0E">
        <w:rPr>
          <w:rFonts w:cs="Times New Roman"/>
        </w:rPr>
        <w:t xml:space="preserve"> imatelji javnog i privatnog arhivskog i </w:t>
      </w:r>
      <w:r>
        <w:rPr>
          <w:rFonts w:cs="Times New Roman"/>
        </w:rPr>
        <w:t xml:space="preserve">dokumentarnoga </w:t>
      </w:r>
      <w:r w:rsidR="001950C8" w:rsidRPr="00B56C0E">
        <w:rPr>
          <w:rFonts w:cs="Times New Roman"/>
        </w:rPr>
        <w:t>gradiva. Arhiv potiče na st</w:t>
      </w:r>
      <w:r w:rsidR="00916F16">
        <w:rPr>
          <w:rFonts w:cs="Times New Roman"/>
        </w:rPr>
        <w:t>ručno  usavršavanje  djelatnike sudjelovanjem na tečajevima i</w:t>
      </w:r>
      <w:r w:rsidR="001950C8" w:rsidRPr="00B56C0E">
        <w:rPr>
          <w:rFonts w:cs="Times New Roman"/>
        </w:rPr>
        <w:t xml:space="preserve"> seminar</w:t>
      </w:r>
      <w:r w:rsidR="00916F16">
        <w:rPr>
          <w:rFonts w:cs="Times New Roman"/>
        </w:rPr>
        <w:t>ima</w:t>
      </w:r>
      <w:r w:rsidR="001950C8" w:rsidRPr="00B56C0E">
        <w:rPr>
          <w:rFonts w:cs="Times New Roman"/>
        </w:rPr>
        <w:t>.</w:t>
      </w:r>
      <w:r w:rsidR="00FA3D39">
        <w:rPr>
          <w:rFonts w:cs="Times New Roman"/>
        </w:rPr>
        <w:t xml:space="preserve"> </w:t>
      </w:r>
      <w:r w:rsidR="001950C8" w:rsidRPr="00B56C0E">
        <w:rPr>
          <w:rFonts w:cs="Times New Roman"/>
        </w:rPr>
        <w:t>Programska djelatnost usk</w:t>
      </w:r>
      <w:r w:rsidR="00D244CD" w:rsidRPr="00B56C0E">
        <w:rPr>
          <w:rFonts w:cs="Times New Roman"/>
        </w:rPr>
        <w:t xml:space="preserve">lađena je sa strateškim planom. </w:t>
      </w:r>
      <w:r w:rsidR="001950C8" w:rsidRPr="00B56C0E">
        <w:rPr>
          <w:rFonts w:cs="Times New Roman"/>
        </w:rPr>
        <w:t xml:space="preserve">Arhiv  ulaže u </w:t>
      </w:r>
      <w:r w:rsidR="00916F16">
        <w:rPr>
          <w:rFonts w:cs="Times New Roman"/>
        </w:rPr>
        <w:t>organiziranje izložbi</w:t>
      </w:r>
      <w:r w:rsidR="001950C8" w:rsidRPr="00B56C0E">
        <w:rPr>
          <w:rFonts w:cs="Times New Roman"/>
        </w:rPr>
        <w:t>,</w:t>
      </w:r>
      <w:r w:rsidR="00FA3D39">
        <w:rPr>
          <w:rFonts w:cs="Times New Roman"/>
        </w:rPr>
        <w:t xml:space="preserve"> posjete i radionice za učenike, </w:t>
      </w:r>
      <w:r w:rsidR="001950C8" w:rsidRPr="00B56C0E">
        <w:rPr>
          <w:rFonts w:cs="Times New Roman"/>
        </w:rPr>
        <w:t xml:space="preserve">informatizaciju i </w:t>
      </w:r>
      <w:r w:rsidR="00446D63">
        <w:rPr>
          <w:rFonts w:cs="Times New Roman"/>
        </w:rPr>
        <w:t xml:space="preserve">bolju </w:t>
      </w:r>
      <w:r w:rsidR="001950C8" w:rsidRPr="00B56C0E">
        <w:rPr>
          <w:rFonts w:cs="Times New Roman"/>
        </w:rPr>
        <w:t xml:space="preserve">dostupnost gradiva </w:t>
      </w:r>
      <w:r w:rsidR="00446D63">
        <w:rPr>
          <w:rFonts w:cs="Times New Roman"/>
        </w:rPr>
        <w:t>korisnicima</w:t>
      </w:r>
      <w:r w:rsidR="001950C8" w:rsidRPr="00B56C0E">
        <w:rPr>
          <w:rFonts w:cs="Times New Roman"/>
        </w:rPr>
        <w:t xml:space="preserve">. </w:t>
      </w:r>
    </w:p>
    <w:p w:rsidR="001950C8" w:rsidRPr="00B56C0E" w:rsidRDefault="001950C8" w:rsidP="00A23F16">
      <w:pPr>
        <w:rPr>
          <w:rFonts w:cs="Times New Roman"/>
        </w:rPr>
      </w:pPr>
    </w:p>
    <w:p w:rsidR="001950C8" w:rsidRPr="003B2EED" w:rsidRDefault="001950C8" w:rsidP="003B2EED">
      <w:pPr>
        <w:pStyle w:val="Odlomakpopisa"/>
        <w:numPr>
          <w:ilvl w:val="0"/>
          <w:numId w:val="4"/>
        </w:numPr>
        <w:rPr>
          <w:b/>
          <w:i/>
        </w:rPr>
      </w:pPr>
      <w:r w:rsidRPr="003B2EED">
        <w:rPr>
          <w:b/>
          <w:i/>
        </w:rPr>
        <w:lastRenderedPageBreak/>
        <w:t>OSTALA OBRAZLOŽENJA I DOKUMENTACIJA</w:t>
      </w:r>
    </w:p>
    <w:p w:rsidR="001950C8" w:rsidRPr="00B56C0E" w:rsidRDefault="001950C8" w:rsidP="001950C8">
      <w:pPr>
        <w:ind w:left="360" w:firstLine="348"/>
        <w:rPr>
          <w:rFonts w:cs="Times New Roman"/>
          <w:b/>
          <w:i/>
        </w:rPr>
      </w:pPr>
    </w:p>
    <w:p w:rsidR="001950C8" w:rsidRPr="00B56C0E" w:rsidRDefault="00FC4FFF" w:rsidP="001950C8">
      <w:pPr>
        <w:jc w:val="both"/>
        <w:rPr>
          <w:rFonts w:cs="Times New Roman"/>
        </w:rPr>
      </w:pPr>
      <w:r w:rsidRPr="00B56C0E">
        <w:rPr>
          <w:rFonts w:cs="Times New Roman"/>
        </w:rPr>
        <w:t>Dio vlastitih prihoda inves</w:t>
      </w:r>
      <w:r w:rsidR="00B55F70">
        <w:rPr>
          <w:rFonts w:cs="Times New Roman"/>
        </w:rPr>
        <w:t>t</w:t>
      </w:r>
      <w:r w:rsidR="003B2EED">
        <w:rPr>
          <w:rFonts w:cs="Times New Roman"/>
        </w:rPr>
        <w:t>irat</w:t>
      </w:r>
      <w:r w:rsidR="00FA3D39">
        <w:rPr>
          <w:rFonts w:cs="Times New Roman"/>
        </w:rPr>
        <w:t xml:space="preserve"> </w:t>
      </w:r>
      <w:r w:rsidR="00117E2B" w:rsidRPr="00B56C0E">
        <w:rPr>
          <w:rFonts w:cs="Times New Roman"/>
        </w:rPr>
        <w:t xml:space="preserve">će se </w:t>
      </w:r>
      <w:r w:rsidR="003B2EED">
        <w:rPr>
          <w:rFonts w:cs="Times New Roman"/>
        </w:rPr>
        <w:t xml:space="preserve">u </w:t>
      </w:r>
      <w:r w:rsidR="00446D63">
        <w:rPr>
          <w:rFonts w:cs="Times New Roman"/>
        </w:rPr>
        <w:t xml:space="preserve">redovno </w:t>
      </w:r>
      <w:r w:rsidR="003B2EED">
        <w:rPr>
          <w:rFonts w:cs="Times New Roman"/>
        </w:rPr>
        <w:t>investicijsko održavanje</w:t>
      </w:r>
      <w:r w:rsidR="001950C8" w:rsidRPr="00B56C0E">
        <w:rPr>
          <w:rFonts w:cs="Times New Roman"/>
        </w:rPr>
        <w:t>,</w:t>
      </w:r>
      <w:r w:rsidR="00FA3D39">
        <w:rPr>
          <w:rFonts w:cs="Times New Roman"/>
        </w:rPr>
        <w:t xml:space="preserve"> </w:t>
      </w:r>
      <w:r w:rsidR="001950C8" w:rsidRPr="00B56C0E">
        <w:rPr>
          <w:rFonts w:cs="Times New Roman"/>
        </w:rPr>
        <w:t xml:space="preserve">nefinancijsku imovinu i </w:t>
      </w:r>
      <w:r w:rsidR="00446D63">
        <w:rPr>
          <w:rFonts w:cs="Times New Roman"/>
        </w:rPr>
        <w:t>u</w:t>
      </w:r>
      <w:r w:rsidR="001950C8" w:rsidRPr="00B56C0E">
        <w:rPr>
          <w:rFonts w:cs="Times New Roman"/>
        </w:rPr>
        <w:t xml:space="preserve"> </w:t>
      </w:r>
      <w:r w:rsidR="00446D63">
        <w:rPr>
          <w:rFonts w:cs="Times New Roman"/>
        </w:rPr>
        <w:t>opskrbu energentima</w:t>
      </w:r>
      <w:r w:rsidR="001950C8" w:rsidRPr="00B56C0E">
        <w:rPr>
          <w:rFonts w:cs="Times New Roman"/>
        </w:rPr>
        <w:t>.</w:t>
      </w:r>
    </w:p>
    <w:p w:rsidR="001950C8" w:rsidRDefault="001950C8" w:rsidP="001950C8">
      <w:pPr>
        <w:jc w:val="both"/>
        <w:rPr>
          <w:rFonts w:cs="Times New Roman"/>
        </w:rPr>
      </w:pPr>
      <w:r w:rsidRPr="00B56C0E">
        <w:rPr>
          <w:rFonts w:cs="Times New Roman"/>
        </w:rPr>
        <w:t xml:space="preserve">Financijski plan </w:t>
      </w:r>
      <w:r w:rsidR="00446D63">
        <w:rPr>
          <w:rFonts w:cs="Times New Roman"/>
        </w:rPr>
        <w:t xml:space="preserve">se </w:t>
      </w:r>
      <w:r w:rsidRPr="00B56C0E">
        <w:rPr>
          <w:rFonts w:cs="Times New Roman"/>
        </w:rPr>
        <w:t>sastoji</w:t>
      </w:r>
      <w:r w:rsidR="003B2EED">
        <w:rPr>
          <w:rFonts w:cs="Times New Roman"/>
        </w:rPr>
        <w:t xml:space="preserve"> od dokumenata</w:t>
      </w:r>
      <w:r w:rsidR="00441337" w:rsidRPr="00B56C0E">
        <w:rPr>
          <w:rFonts w:cs="Times New Roman"/>
        </w:rPr>
        <w:t>,</w:t>
      </w:r>
      <w:r w:rsidR="00FA3D39">
        <w:rPr>
          <w:rFonts w:cs="Times New Roman"/>
        </w:rPr>
        <w:t xml:space="preserve"> </w:t>
      </w:r>
      <w:r w:rsidR="00446D63">
        <w:rPr>
          <w:rFonts w:cs="Times New Roman"/>
        </w:rPr>
        <w:t xml:space="preserve">tablice </w:t>
      </w:r>
      <w:r w:rsidRPr="00B56C0E">
        <w:rPr>
          <w:rFonts w:cs="Times New Roman"/>
        </w:rPr>
        <w:t>prihoda i primit</w:t>
      </w:r>
      <w:r w:rsidR="00446D63">
        <w:rPr>
          <w:rFonts w:cs="Times New Roman"/>
        </w:rPr>
        <w:t>aka iskazanih</w:t>
      </w:r>
      <w:r w:rsidRPr="00B56C0E">
        <w:rPr>
          <w:rFonts w:cs="Times New Roman"/>
        </w:rPr>
        <w:t xml:space="preserve"> po vrstama</w:t>
      </w:r>
      <w:r w:rsidR="00446D63">
        <w:rPr>
          <w:rFonts w:cs="Times New Roman"/>
        </w:rPr>
        <w:t xml:space="preserve"> (za 2020.)</w:t>
      </w:r>
      <w:r w:rsidRPr="00B56C0E">
        <w:rPr>
          <w:rFonts w:cs="Times New Roman"/>
        </w:rPr>
        <w:t>.</w:t>
      </w:r>
    </w:p>
    <w:p w:rsidR="00A23F16" w:rsidRDefault="00A23F16" w:rsidP="001950C8">
      <w:pPr>
        <w:jc w:val="both"/>
        <w:rPr>
          <w:rFonts w:cs="Times New Roman"/>
        </w:rPr>
      </w:pPr>
    </w:p>
    <w:p w:rsidR="00A23F16" w:rsidRDefault="00A23F16" w:rsidP="001950C8">
      <w:pPr>
        <w:jc w:val="both"/>
        <w:rPr>
          <w:rFonts w:cs="Times New Roman"/>
        </w:rPr>
      </w:pPr>
    </w:p>
    <w:p w:rsidR="00A23F16" w:rsidRDefault="00A23F16" w:rsidP="001950C8">
      <w:pPr>
        <w:jc w:val="both"/>
        <w:rPr>
          <w:rFonts w:cs="Times New Roman"/>
        </w:rPr>
      </w:pPr>
    </w:p>
    <w:p w:rsidR="00A23F16" w:rsidRPr="00B56C0E" w:rsidRDefault="00A23F16" w:rsidP="001950C8">
      <w:pPr>
        <w:jc w:val="both"/>
        <w:rPr>
          <w:rFonts w:cs="Times New Roman"/>
        </w:rPr>
      </w:pPr>
    </w:p>
    <w:p w:rsidR="001950C8" w:rsidRPr="00B56C0E" w:rsidRDefault="001950C8" w:rsidP="001950C8">
      <w:pPr>
        <w:rPr>
          <w:rFonts w:cs="Times New Roman"/>
        </w:rPr>
      </w:pPr>
    </w:p>
    <w:p w:rsidR="001950C8" w:rsidRPr="00B55F70" w:rsidRDefault="001950C8" w:rsidP="001950C8">
      <w:pPr>
        <w:pStyle w:val="Bezproreda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5F70">
        <w:rPr>
          <w:rFonts w:cs="Times New Roman"/>
        </w:rPr>
        <w:t xml:space="preserve">Ravnateljica </w:t>
      </w:r>
      <w:proofErr w:type="spellStart"/>
      <w:r w:rsidRPr="00B55F70">
        <w:rPr>
          <w:rFonts w:cs="Times New Roman"/>
        </w:rPr>
        <w:t>DASt</w:t>
      </w:r>
      <w:proofErr w:type="spellEnd"/>
      <w:r w:rsidRPr="00B55F70">
        <w:rPr>
          <w:rFonts w:cs="Times New Roman"/>
        </w:rPr>
        <w:t>:</w:t>
      </w:r>
    </w:p>
    <w:p w:rsidR="00A23F16" w:rsidRDefault="001950C8" w:rsidP="001950C8">
      <w:pPr>
        <w:pStyle w:val="Bezproreda"/>
        <w:rPr>
          <w:rFonts w:cs="Times New Roman"/>
        </w:rPr>
      </w:pPr>
      <w:r w:rsidRPr="00B55F70">
        <w:rPr>
          <w:rFonts w:cs="Times New Roman"/>
        </w:rPr>
        <w:tab/>
      </w:r>
      <w:r w:rsidRPr="00B55F70">
        <w:rPr>
          <w:rFonts w:cs="Times New Roman"/>
        </w:rPr>
        <w:tab/>
      </w:r>
      <w:r w:rsidRPr="00B55F70">
        <w:rPr>
          <w:rFonts w:cs="Times New Roman"/>
        </w:rPr>
        <w:tab/>
      </w:r>
      <w:r w:rsidRPr="00B55F70">
        <w:rPr>
          <w:rFonts w:cs="Times New Roman"/>
        </w:rPr>
        <w:tab/>
      </w:r>
      <w:r w:rsidRPr="00B55F70">
        <w:rPr>
          <w:rFonts w:cs="Times New Roman"/>
        </w:rPr>
        <w:tab/>
      </w:r>
      <w:r w:rsidRPr="00B55F70">
        <w:rPr>
          <w:rFonts w:cs="Times New Roman"/>
        </w:rPr>
        <w:tab/>
      </w:r>
      <w:r w:rsidRPr="00B55F70">
        <w:rPr>
          <w:rFonts w:cs="Times New Roman"/>
        </w:rPr>
        <w:tab/>
      </w:r>
    </w:p>
    <w:p w:rsidR="001950C8" w:rsidRPr="00B55F70" w:rsidRDefault="001950C8" w:rsidP="00A23F16">
      <w:pPr>
        <w:pStyle w:val="Bezproreda"/>
        <w:ind w:left="4956"/>
        <w:rPr>
          <w:rFonts w:cs="Times New Roman"/>
        </w:rPr>
      </w:pPr>
      <w:r w:rsidRPr="00B55F70">
        <w:rPr>
          <w:rFonts w:cs="Times New Roman"/>
        </w:rPr>
        <w:t>___________________</w:t>
      </w:r>
    </w:p>
    <w:p w:rsidR="001950C8" w:rsidRDefault="001950C8" w:rsidP="001950C8">
      <w:pPr>
        <w:pStyle w:val="Bezproreda"/>
        <w:rPr>
          <w:rFonts w:ascii="Arial" w:hAnsi="Arial" w:cs="Arial"/>
        </w:rPr>
      </w:pPr>
      <w:r w:rsidRPr="00B55F70">
        <w:rPr>
          <w:rFonts w:cs="Times New Roman"/>
        </w:rPr>
        <w:tab/>
      </w:r>
      <w:r w:rsidRPr="00B55F70">
        <w:rPr>
          <w:rFonts w:cs="Times New Roman"/>
        </w:rPr>
        <w:tab/>
      </w:r>
      <w:r w:rsidRPr="00B55F70">
        <w:rPr>
          <w:rFonts w:cs="Times New Roman"/>
        </w:rPr>
        <w:tab/>
      </w:r>
      <w:r w:rsidRPr="00B55F70">
        <w:rPr>
          <w:rFonts w:cs="Times New Roman"/>
        </w:rPr>
        <w:tab/>
      </w:r>
      <w:r w:rsidRPr="00B55F70">
        <w:rPr>
          <w:rFonts w:cs="Times New Roman"/>
        </w:rPr>
        <w:tab/>
      </w:r>
      <w:r w:rsidRPr="00B55F70">
        <w:rPr>
          <w:rFonts w:cs="Times New Roman"/>
        </w:rPr>
        <w:tab/>
      </w:r>
      <w:r w:rsidRPr="00B55F70">
        <w:rPr>
          <w:rFonts w:cs="Times New Roman"/>
        </w:rPr>
        <w:tab/>
        <w:t>Marina Grgičević, prof.</w:t>
      </w:r>
    </w:p>
    <w:p w:rsidR="007908D9" w:rsidRDefault="007908D9" w:rsidP="007908D9"/>
    <w:p w:rsidR="00353EA7" w:rsidRDefault="00353EA7" w:rsidP="00353EA7">
      <w:pPr>
        <w:spacing w:after="0" w:line="240" w:lineRule="auto"/>
        <w:ind w:left="-360" w:hanging="180"/>
        <w:jc w:val="center"/>
        <w:rPr>
          <w:rFonts w:eastAsia="Times New Roman" w:cs="Times New Roman"/>
          <w:b/>
        </w:rPr>
      </w:pPr>
    </w:p>
    <w:p w:rsidR="00353EA7" w:rsidRPr="00E3570C" w:rsidRDefault="00353EA7" w:rsidP="00E3570C">
      <w:pPr>
        <w:spacing w:after="160" w:line="252" w:lineRule="auto"/>
        <w:rPr>
          <w:rFonts w:eastAsia="Calibri" w:cs="Times New Roman"/>
          <w:color w:val="auto"/>
          <w:sz w:val="26"/>
          <w:szCs w:val="26"/>
          <w:lang w:eastAsia="en-US"/>
        </w:rPr>
      </w:pPr>
    </w:p>
    <w:sectPr w:rsidR="00353EA7" w:rsidRPr="00E3570C" w:rsidSect="00B93ED3"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CB" w:rsidRDefault="004D2ACB" w:rsidP="00B93ED3">
      <w:pPr>
        <w:spacing w:after="0" w:line="240" w:lineRule="auto"/>
      </w:pPr>
      <w:r>
        <w:separator/>
      </w:r>
    </w:p>
  </w:endnote>
  <w:endnote w:type="continuationSeparator" w:id="0">
    <w:p w:rsidR="004D2ACB" w:rsidRDefault="004D2ACB" w:rsidP="00B9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D3" w:rsidRDefault="00B93ED3">
    <w:pPr>
      <w:pStyle w:val="Podnoje"/>
    </w:pPr>
    <w:r>
      <w:rPr>
        <w:noProof/>
      </w:rPr>
      <w:drawing>
        <wp:inline distT="0" distB="0" distL="0" distR="0">
          <wp:extent cx="5667375" cy="1304925"/>
          <wp:effectExtent l="0" t="0" r="9525" b="9525"/>
          <wp:docPr id="3" name="Picture 5" descr="C:\Users\user\Desktop\DAST-potpi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AST-potpi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ED3" w:rsidRDefault="00B93E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CB" w:rsidRDefault="004D2ACB" w:rsidP="00B93ED3">
      <w:pPr>
        <w:spacing w:after="0" w:line="240" w:lineRule="auto"/>
      </w:pPr>
      <w:r>
        <w:separator/>
      </w:r>
    </w:p>
  </w:footnote>
  <w:footnote w:type="continuationSeparator" w:id="0">
    <w:p w:rsidR="004D2ACB" w:rsidRDefault="004D2ACB" w:rsidP="00B9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41B3"/>
    <w:multiLevelType w:val="hybridMultilevel"/>
    <w:tmpl w:val="76C24B1A"/>
    <w:lvl w:ilvl="0" w:tplc="A5123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830C9"/>
    <w:multiLevelType w:val="hybridMultilevel"/>
    <w:tmpl w:val="C9A413A8"/>
    <w:lvl w:ilvl="0" w:tplc="A5123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B639A"/>
    <w:multiLevelType w:val="hybridMultilevel"/>
    <w:tmpl w:val="AC3E549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1643F"/>
    <w:multiLevelType w:val="multilevel"/>
    <w:tmpl w:val="8F6E134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ED3"/>
    <w:rsid w:val="0000632E"/>
    <w:rsid w:val="00054184"/>
    <w:rsid w:val="00063F98"/>
    <w:rsid w:val="00065D8B"/>
    <w:rsid w:val="00066B2B"/>
    <w:rsid w:val="000760AA"/>
    <w:rsid w:val="000B3A20"/>
    <w:rsid w:val="000C3853"/>
    <w:rsid w:val="000D2D01"/>
    <w:rsid w:val="000D49B5"/>
    <w:rsid w:val="000F5C41"/>
    <w:rsid w:val="00117E2B"/>
    <w:rsid w:val="00123F09"/>
    <w:rsid w:val="001328D5"/>
    <w:rsid w:val="001366B6"/>
    <w:rsid w:val="001379A5"/>
    <w:rsid w:val="00143FA5"/>
    <w:rsid w:val="0016037A"/>
    <w:rsid w:val="001669B2"/>
    <w:rsid w:val="00182C11"/>
    <w:rsid w:val="001861C7"/>
    <w:rsid w:val="001950C8"/>
    <w:rsid w:val="001D4C6A"/>
    <w:rsid w:val="001D6D4F"/>
    <w:rsid w:val="001D749F"/>
    <w:rsid w:val="00235344"/>
    <w:rsid w:val="00236A20"/>
    <w:rsid w:val="00240286"/>
    <w:rsid w:val="002629C5"/>
    <w:rsid w:val="00272E63"/>
    <w:rsid w:val="002905BD"/>
    <w:rsid w:val="00292504"/>
    <w:rsid w:val="00296B5A"/>
    <w:rsid w:val="002B0892"/>
    <w:rsid w:val="002E223A"/>
    <w:rsid w:val="0031186A"/>
    <w:rsid w:val="00313A38"/>
    <w:rsid w:val="0034371F"/>
    <w:rsid w:val="00347E79"/>
    <w:rsid w:val="00353EA7"/>
    <w:rsid w:val="003628C8"/>
    <w:rsid w:val="00375222"/>
    <w:rsid w:val="0038041D"/>
    <w:rsid w:val="00390A26"/>
    <w:rsid w:val="003B2EED"/>
    <w:rsid w:val="003C005C"/>
    <w:rsid w:val="004114E7"/>
    <w:rsid w:val="00433906"/>
    <w:rsid w:val="00441337"/>
    <w:rsid w:val="00446D63"/>
    <w:rsid w:val="004519E1"/>
    <w:rsid w:val="004524E3"/>
    <w:rsid w:val="004535D1"/>
    <w:rsid w:val="0046384F"/>
    <w:rsid w:val="00474669"/>
    <w:rsid w:val="00474DD8"/>
    <w:rsid w:val="004916D6"/>
    <w:rsid w:val="004B3E05"/>
    <w:rsid w:val="004D2286"/>
    <w:rsid w:val="004D2ACB"/>
    <w:rsid w:val="004E2AB0"/>
    <w:rsid w:val="00505446"/>
    <w:rsid w:val="00570B59"/>
    <w:rsid w:val="00571A7A"/>
    <w:rsid w:val="00586384"/>
    <w:rsid w:val="005A1A4F"/>
    <w:rsid w:val="005C6129"/>
    <w:rsid w:val="005D7519"/>
    <w:rsid w:val="005E1DB4"/>
    <w:rsid w:val="005F42CF"/>
    <w:rsid w:val="005F76AE"/>
    <w:rsid w:val="00622395"/>
    <w:rsid w:val="00622553"/>
    <w:rsid w:val="0063582B"/>
    <w:rsid w:val="006520D2"/>
    <w:rsid w:val="0067072C"/>
    <w:rsid w:val="00681955"/>
    <w:rsid w:val="00682C3A"/>
    <w:rsid w:val="00692946"/>
    <w:rsid w:val="006A49BB"/>
    <w:rsid w:val="006C4E65"/>
    <w:rsid w:val="006D007E"/>
    <w:rsid w:val="006E5C74"/>
    <w:rsid w:val="0072083F"/>
    <w:rsid w:val="0072253E"/>
    <w:rsid w:val="007248C6"/>
    <w:rsid w:val="00732CD7"/>
    <w:rsid w:val="00747DA2"/>
    <w:rsid w:val="00763676"/>
    <w:rsid w:val="00780652"/>
    <w:rsid w:val="00781368"/>
    <w:rsid w:val="00782C9A"/>
    <w:rsid w:val="007908D9"/>
    <w:rsid w:val="00791345"/>
    <w:rsid w:val="007B6519"/>
    <w:rsid w:val="007B7DB7"/>
    <w:rsid w:val="007C0DD6"/>
    <w:rsid w:val="007E1EA4"/>
    <w:rsid w:val="007F5684"/>
    <w:rsid w:val="00805F5F"/>
    <w:rsid w:val="008216AE"/>
    <w:rsid w:val="0087372A"/>
    <w:rsid w:val="008768B6"/>
    <w:rsid w:val="00876FE3"/>
    <w:rsid w:val="00887919"/>
    <w:rsid w:val="00891286"/>
    <w:rsid w:val="008A42E4"/>
    <w:rsid w:val="008B3B4C"/>
    <w:rsid w:val="008C0C74"/>
    <w:rsid w:val="008E373D"/>
    <w:rsid w:val="008E4A77"/>
    <w:rsid w:val="008F690A"/>
    <w:rsid w:val="00905BE2"/>
    <w:rsid w:val="00916F16"/>
    <w:rsid w:val="00925BDC"/>
    <w:rsid w:val="009373DD"/>
    <w:rsid w:val="0094308D"/>
    <w:rsid w:val="009463AC"/>
    <w:rsid w:val="00950443"/>
    <w:rsid w:val="00951A1F"/>
    <w:rsid w:val="00964E8D"/>
    <w:rsid w:val="009948AC"/>
    <w:rsid w:val="009A5E6F"/>
    <w:rsid w:val="009C79DD"/>
    <w:rsid w:val="009D6997"/>
    <w:rsid w:val="009E5279"/>
    <w:rsid w:val="00A23F16"/>
    <w:rsid w:val="00A258B1"/>
    <w:rsid w:val="00A262D2"/>
    <w:rsid w:val="00A606C2"/>
    <w:rsid w:val="00A83373"/>
    <w:rsid w:val="00A931A8"/>
    <w:rsid w:val="00AA3609"/>
    <w:rsid w:val="00AC304E"/>
    <w:rsid w:val="00AE38EF"/>
    <w:rsid w:val="00AF4626"/>
    <w:rsid w:val="00B12832"/>
    <w:rsid w:val="00B20FBB"/>
    <w:rsid w:val="00B27EC3"/>
    <w:rsid w:val="00B55F70"/>
    <w:rsid w:val="00B56C0E"/>
    <w:rsid w:val="00B64692"/>
    <w:rsid w:val="00B734E7"/>
    <w:rsid w:val="00B77FEE"/>
    <w:rsid w:val="00B835D2"/>
    <w:rsid w:val="00B90B0B"/>
    <w:rsid w:val="00B93ED3"/>
    <w:rsid w:val="00BC2B6B"/>
    <w:rsid w:val="00BD1132"/>
    <w:rsid w:val="00BD4042"/>
    <w:rsid w:val="00BF5661"/>
    <w:rsid w:val="00C26C25"/>
    <w:rsid w:val="00C270C7"/>
    <w:rsid w:val="00C54D15"/>
    <w:rsid w:val="00C620BE"/>
    <w:rsid w:val="00C66373"/>
    <w:rsid w:val="00CB3659"/>
    <w:rsid w:val="00CB74A5"/>
    <w:rsid w:val="00CD5E85"/>
    <w:rsid w:val="00CF031C"/>
    <w:rsid w:val="00D244CD"/>
    <w:rsid w:val="00D75E58"/>
    <w:rsid w:val="00D87049"/>
    <w:rsid w:val="00DB29C4"/>
    <w:rsid w:val="00E02166"/>
    <w:rsid w:val="00E33397"/>
    <w:rsid w:val="00E3570C"/>
    <w:rsid w:val="00E51FAA"/>
    <w:rsid w:val="00E66059"/>
    <w:rsid w:val="00E92C0C"/>
    <w:rsid w:val="00EA1030"/>
    <w:rsid w:val="00EF239B"/>
    <w:rsid w:val="00EF4908"/>
    <w:rsid w:val="00EF53EA"/>
    <w:rsid w:val="00F041DA"/>
    <w:rsid w:val="00F12B5A"/>
    <w:rsid w:val="00F1565D"/>
    <w:rsid w:val="00F34117"/>
    <w:rsid w:val="00F41B69"/>
    <w:rsid w:val="00F5615F"/>
    <w:rsid w:val="00F57955"/>
    <w:rsid w:val="00F6238B"/>
    <w:rsid w:val="00FA3D39"/>
    <w:rsid w:val="00FC2717"/>
    <w:rsid w:val="00FC4FFF"/>
    <w:rsid w:val="00FC6DC5"/>
    <w:rsid w:val="00FD0BB0"/>
    <w:rsid w:val="00FD5DA3"/>
    <w:rsid w:val="00FE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99662-BB39-4CC8-B520-D2DCF6D1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46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ED3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9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3ED3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9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3ED3"/>
    <w:rPr>
      <w:lang w:eastAsia="hr-HR"/>
    </w:rPr>
  </w:style>
  <w:style w:type="paragraph" w:styleId="Bezproreda">
    <w:name w:val="No Spacing"/>
    <w:uiPriority w:val="1"/>
    <w:qFormat/>
    <w:rsid w:val="00B93ED3"/>
    <w:pPr>
      <w:spacing w:after="0" w:line="240" w:lineRule="auto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1950C8"/>
    <w:pPr>
      <w:suppressAutoHyphens/>
      <w:spacing w:after="0" w:line="100" w:lineRule="atLeast"/>
      <w:ind w:left="720"/>
      <w:contextualSpacing/>
    </w:pPr>
    <w:rPr>
      <w:rFonts w:eastAsia="Times New Roman" w:cs="Times New Roman"/>
      <w:color w:val="auto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65FE-386A-4004-A3E4-1A787D2B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9</cp:revision>
  <cp:lastPrinted>2020-01-15T09:49:00Z</cp:lastPrinted>
  <dcterms:created xsi:type="dcterms:W3CDTF">2019-12-30T12:42:00Z</dcterms:created>
  <dcterms:modified xsi:type="dcterms:W3CDTF">2020-01-15T14:49:00Z</dcterms:modified>
</cp:coreProperties>
</file>